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F8" w:rsidRPr="006B2EC2" w:rsidRDefault="00CC24F8">
      <w:pPr>
        <w:pStyle w:val="2"/>
        <w:spacing w:beforeAutospacing="0" w:after="0" w:afterAutospacing="0" w:line="276" w:lineRule="auto"/>
        <w:jc w:val="center"/>
        <w:textAlignment w:val="baseline"/>
        <w:rPr>
          <w:sz w:val="27"/>
          <w:szCs w:val="27"/>
          <w:lang w:val="en-US"/>
        </w:rPr>
      </w:pPr>
    </w:p>
    <w:p w:rsidR="00CC24F8" w:rsidRDefault="006B2EC2">
      <w:pPr>
        <w:pStyle w:val="2"/>
        <w:spacing w:beforeAutospacing="0" w:after="0" w:afterAutospacing="0" w:line="276" w:lineRule="auto"/>
        <w:jc w:val="center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РЕСПУБЛИКА АДЫГЕЯ</w:t>
      </w:r>
    </w:p>
    <w:p w:rsidR="00CC24F8" w:rsidRDefault="006B2EC2">
      <w:pPr>
        <w:pStyle w:val="2"/>
        <w:spacing w:beforeAutospacing="0" w:after="0" w:afterAutospacing="0" w:line="276" w:lineRule="auto"/>
        <w:jc w:val="center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МУНИЦИПАЛЬНОГО ОБРАЗОВАНИЯ</w:t>
      </w:r>
    </w:p>
    <w:p w:rsidR="00CC24F8" w:rsidRDefault="006B2EC2">
      <w:pPr>
        <w:tabs>
          <w:tab w:val="left" w:pos="900"/>
          <w:tab w:val="left" w:pos="65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«ГОРОД АДЫГЕЙСК»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ПОСТАНОВЛЕНИЕ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b/>
          <w:sz w:val="27"/>
          <w:szCs w:val="27"/>
        </w:rPr>
        <w:br/>
      </w:r>
      <w:r>
        <w:rPr>
          <w:rFonts w:ascii="Times New Roman" w:hAnsi="Times New Roman" w:cs="Times New Roman"/>
          <w:sz w:val="28"/>
          <w:szCs w:val="28"/>
        </w:rPr>
        <w:t>от  26.01. 2022                                                                                 № 29</w:t>
      </w:r>
    </w:p>
    <w:p w:rsidR="00CC24F8" w:rsidRDefault="006B2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Адыгейск</w:t>
      </w:r>
    </w:p>
    <w:p w:rsidR="00CC24F8" w:rsidRDefault="006B2EC2">
      <w:pPr>
        <w:pStyle w:val="2"/>
        <w:spacing w:beforeAutospacing="0" w:after="0" w:afterAutospacing="0" w:line="276" w:lineRule="auto"/>
        <w:jc w:val="center"/>
        <w:textAlignment w:val="baseline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br/>
        <w:t xml:space="preserve">Об утверждении муниципальной программы </w:t>
      </w:r>
    </w:p>
    <w:p w:rsidR="00CC24F8" w:rsidRDefault="006B2EC2">
      <w:pPr>
        <w:pStyle w:val="2"/>
        <w:spacing w:beforeAutospacing="0" w:after="0" w:afterAutospacing="0" w:line="276" w:lineRule="auto"/>
        <w:jc w:val="center"/>
        <w:textAlignment w:val="baseline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«Профилактика безнадзорности и правонарушений несовершеннолетних в муниципальном образовании «Город Адыгейск» </w:t>
      </w:r>
      <w:r>
        <w:rPr>
          <w:b w:val="0"/>
          <w:sz w:val="27"/>
          <w:szCs w:val="27"/>
        </w:rPr>
        <w:br/>
      </w:r>
    </w:p>
    <w:p w:rsidR="00CC24F8" w:rsidRDefault="006B2EC2">
      <w:pPr>
        <w:pStyle w:val="2"/>
        <w:spacing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со статьей 179</w:t>
      </w:r>
      <w:r>
        <w:rPr>
          <w:b w:val="0"/>
          <w:sz w:val="26"/>
          <w:szCs w:val="26"/>
          <w:shd w:val="clear" w:color="auto" w:fill="EEEEEE"/>
        </w:rPr>
        <w:t> </w:t>
      </w:r>
      <w:hyperlink r:id="rId5" w:anchor="7D20K3" w:history="1">
        <w:r>
          <w:rPr>
            <w:b w:val="0"/>
            <w:sz w:val="26"/>
            <w:szCs w:val="26"/>
          </w:rPr>
          <w:t>Бюджетного кодекса Российской Федерации</w:t>
        </w:r>
      </w:hyperlink>
      <w:r>
        <w:rPr>
          <w:b w:val="0"/>
          <w:sz w:val="26"/>
          <w:szCs w:val="26"/>
        </w:rPr>
        <w:t>, Федера</w:t>
      </w:r>
      <w:r>
        <w:rPr>
          <w:b w:val="0"/>
          <w:sz w:val="26"/>
          <w:szCs w:val="26"/>
        </w:rPr>
        <w:t>льным законом от 24.06.1999 № 120-ФЗ «Об основах системы профилактики безнадзорности и правонарушений несовершеннолетних»,</w:t>
      </w:r>
      <w:r>
        <w:rPr>
          <w:sz w:val="26"/>
          <w:szCs w:val="26"/>
        </w:rPr>
        <w:t> </w:t>
      </w:r>
      <w:hyperlink r:id="rId6" w:anchor="7D20K3" w:history="1">
        <w:r>
          <w:rPr>
            <w:b w:val="0"/>
            <w:sz w:val="26"/>
            <w:szCs w:val="26"/>
          </w:rPr>
          <w:t>Федеральным законом от 06.10.2003 № 131-ФЗ «Об общих принципах органи</w:t>
        </w:r>
        <w:r>
          <w:rPr>
            <w:b w:val="0"/>
            <w:sz w:val="26"/>
            <w:szCs w:val="26"/>
          </w:rPr>
          <w:t>зации местного самоуправления в Российской Федерации»;</w:t>
        </w:r>
      </w:hyperlink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постановлением администрации муниципального образования «Город  Адыгейск» от 10.09.2019 № 257 «О Порядке принятия решений о разработке муниципальных программ муниципального образования «Город Адыгей</w:t>
      </w:r>
      <w:r>
        <w:rPr>
          <w:b w:val="0"/>
          <w:sz w:val="26"/>
          <w:szCs w:val="26"/>
        </w:rPr>
        <w:t>ск», их формирования и реализации, проведения оценки эффективности реализации муниципальных программ муниципального образования «Город Адыгейск» и её критерии»,   постановляю:</w:t>
      </w:r>
    </w:p>
    <w:p w:rsidR="00CC24F8" w:rsidRDefault="006B2EC2">
      <w:pPr>
        <w:pStyle w:val="formattext"/>
        <w:spacing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 Утвердить муниципальную программу «Профилактика безнадзорности и правонарушен</w:t>
      </w:r>
      <w:r>
        <w:rPr>
          <w:sz w:val="26"/>
          <w:szCs w:val="26"/>
        </w:rPr>
        <w:t>ий несовершеннолетних в муниципальном образовании «Город Адыгейск»  (согласно приложению).</w:t>
      </w:r>
    </w:p>
    <w:p w:rsidR="00CC24F8" w:rsidRDefault="006B2EC2">
      <w:pPr>
        <w:pStyle w:val="formattext"/>
        <w:spacing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периодическом печатном средстве массовой информации муниципального образования «Город Адыгейск» и обеспечить его размещение</w:t>
      </w:r>
      <w:r>
        <w:rPr>
          <w:sz w:val="26"/>
          <w:szCs w:val="26"/>
        </w:rPr>
        <w:t xml:space="preserve"> на официальном сайте администрации муниципального образования «Город Адыгейск» в информационно - телекоммуникационной сети «Интернет».</w:t>
      </w:r>
    </w:p>
    <w:p w:rsidR="00CC24F8" w:rsidRDefault="006B2EC2">
      <w:pPr>
        <w:pStyle w:val="formattext"/>
        <w:spacing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</w:t>
      </w:r>
      <w:proofErr w:type="spellStart"/>
      <w:r>
        <w:rPr>
          <w:sz w:val="26"/>
          <w:szCs w:val="26"/>
        </w:rPr>
        <w:t>Гиша</w:t>
      </w:r>
      <w:proofErr w:type="spellEnd"/>
      <w:r>
        <w:rPr>
          <w:sz w:val="26"/>
          <w:szCs w:val="26"/>
        </w:rPr>
        <w:t xml:space="preserve"> М.Р., Первого заместителя главы муниципального образования «Г</w:t>
      </w:r>
      <w:r>
        <w:rPr>
          <w:sz w:val="26"/>
          <w:szCs w:val="26"/>
        </w:rPr>
        <w:t>ород Адыгейск».</w:t>
      </w:r>
    </w:p>
    <w:p w:rsidR="00CC24F8" w:rsidRDefault="006B2EC2">
      <w:pPr>
        <w:pStyle w:val="formattext"/>
        <w:spacing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  <w:r>
        <w:rPr>
          <w:sz w:val="26"/>
          <w:szCs w:val="26"/>
        </w:rPr>
        <w:br/>
      </w:r>
    </w:p>
    <w:p w:rsidR="00CC24F8" w:rsidRDefault="006B2EC2">
      <w:pPr>
        <w:pStyle w:val="formattext"/>
        <w:spacing w:beforeAutospacing="0" w:after="0" w:afterAutospacing="0" w:line="276" w:lineRule="auto"/>
        <w:textAlignment w:val="baseline"/>
        <w:rPr>
          <w:sz w:val="27"/>
          <w:szCs w:val="27"/>
        </w:rPr>
      </w:pPr>
      <w:r>
        <w:rPr>
          <w:sz w:val="27"/>
          <w:szCs w:val="27"/>
        </w:rPr>
        <w:br/>
        <w:t>Глава муниципального</w:t>
      </w:r>
      <w:r>
        <w:rPr>
          <w:sz w:val="27"/>
          <w:szCs w:val="27"/>
        </w:rPr>
        <w:br/>
        <w:t xml:space="preserve">образования «Город Адыгейск»                                                     М.А. </w:t>
      </w:r>
      <w:proofErr w:type="spellStart"/>
      <w:r>
        <w:rPr>
          <w:sz w:val="27"/>
          <w:szCs w:val="27"/>
        </w:rPr>
        <w:t>Тлехас</w:t>
      </w:r>
      <w:proofErr w:type="spellEnd"/>
      <w:r>
        <w:rPr>
          <w:sz w:val="27"/>
          <w:szCs w:val="27"/>
        </w:rPr>
        <w:br/>
        <w:t xml:space="preserve">                                          </w:t>
      </w:r>
      <w:r>
        <w:rPr>
          <w:sz w:val="27"/>
          <w:szCs w:val="27"/>
        </w:rPr>
        <w:t xml:space="preserve">                 </w:t>
      </w:r>
    </w:p>
    <w:p w:rsidR="00CC24F8" w:rsidRDefault="00CC24F8">
      <w:pPr>
        <w:pStyle w:val="2"/>
        <w:spacing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tbl>
      <w:tblPr>
        <w:tblStyle w:val="af4"/>
        <w:tblW w:w="9287" w:type="dxa"/>
        <w:tblLayout w:type="fixed"/>
        <w:tblLook w:val="04A0" w:firstRow="1" w:lastRow="0" w:firstColumn="1" w:lastColumn="0" w:noHBand="0" w:noVBand="1"/>
      </w:tblPr>
      <w:tblGrid>
        <w:gridCol w:w="4361"/>
        <w:gridCol w:w="4926"/>
      </w:tblGrid>
      <w:tr w:rsidR="00CC24F8">
        <w:trPr>
          <w:trHeight w:val="15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CC24F8">
            <w:pPr>
              <w:pStyle w:val="2"/>
              <w:spacing w:beforeAutospacing="0" w:after="0" w:afterAutospacing="0" w:line="330" w:lineRule="atLeast"/>
              <w:jc w:val="center"/>
              <w:textAlignment w:val="baseline"/>
              <w:outlineLvl w:val="1"/>
              <w:rPr>
                <w:i/>
                <w:color w:val="444444"/>
                <w:sz w:val="26"/>
                <w:szCs w:val="2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pStyle w:val="2"/>
              <w:spacing w:beforeAutospacing="0" w:after="0" w:afterAutospacing="0" w:line="330" w:lineRule="atLeast"/>
              <w:jc w:val="both"/>
              <w:textAlignment w:val="baseline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Приложение к </w:t>
            </w:r>
            <w:r>
              <w:rPr>
                <w:b w:val="0"/>
                <w:sz w:val="26"/>
                <w:szCs w:val="26"/>
              </w:rPr>
              <w:br/>
              <w:t xml:space="preserve">постановлению администрации муниципального образования «Город Адыгейск» </w:t>
            </w:r>
          </w:p>
          <w:p w:rsidR="00CC24F8" w:rsidRDefault="006B2EC2">
            <w:pPr>
              <w:pStyle w:val="2"/>
              <w:spacing w:beforeAutospacing="0" w:after="0" w:afterAutospacing="0" w:line="330" w:lineRule="atLeast"/>
              <w:jc w:val="both"/>
              <w:textAlignment w:val="baseline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 _________ 2022     № _______</w:t>
            </w:r>
          </w:p>
        </w:tc>
      </w:tr>
    </w:tbl>
    <w:p w:rsidR="00CC24F8" w:rsidRDefault="006B2EC2">
      <w:pPr>
        <w:pStyle w:val="headertext"/>
        <w:spacing w:beforeAutospacing="0" w:after="240" w:afterAutospacing="0" w:line="330" w:lineRule="atLeast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color w:val="444444"/>
          <w:sz w:val="26"/>
          <w:szCs w:val="26"/>
        </w:rPr>
        <w:br/>
      </w:r>
      <w:r>
        <w:rPr>
          <w:b/>
          <w:bCs/>
          <w:color w:val="444444"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Муниципальная программа «Профилактика безнадзорности и правонарушений несовершеннолетних в муниципальном образовании «Город Адыгейск» </w:t>
      </w:r>
    </w:p>
    <w:p w:rsidR="00CC24F8" w:rsidRDefault="006B2EC2">
      <w:pPr>
        <w:pStyle w:val="3"/>
        <w:spacing w:beforeAutospacing="0" w:after="240" w:afterAutospacing="0" w:line="330" w:lineRule="atLeast"/>
        <w:jc w:val="center"/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Паспорт муниципальной программы (далее – Программа)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4"/>
      </w:tblGrid>
      <w:tr w:rsidR="00CC24F8">
        <w:trPr>
          <w:trHeight w:hRule="exact" w:val="15"/>
        </w:trPr>
        <w:tc>
          <w:tcPr>
            <w:tcW w:w="2977" w:type="dxa"/>
          </w:tcPr>
          <w:p w:rsidR="00CC24F8" w:rsidRDefault="00CC24F8">
            <w:pPr>
              <w:widowControl w:val="0"/>
              <w:rPr>
                <w:rFonts w:cs="Times New Roman"/>
              </w:rPr>
            </w:pPr>
          </w:p>
        </w:tc>
        <w:tc>
          <w:tcPr>
            <w:tcW w:w="6093" w:type="dxa"/>
          </w:tcPr>
          <w:p w:rsidR="00CC24F8" w:rsidRDefault="00CC24F8">
            <w:pPr>
              <w:widowControl w:val="0"/>
              <w:rPr>
                <w:rFonts w:cs="Times New Roman"/>
              </w:rPr>
            </w:pPr>
          </w:p>
        </w:tc>
      </w:tr>
      <w:tr w:rsidR="00CC24F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по делам </w:t>
            </w:r>
            <w:r>
              <w:rPr>
                <w:sz w:val="26"/>
                <w:szCs w:val="26"/>
              </w:rPr>
              <w:t>несовершеннолетних и защите их прав Администрации муниципального образования «Город Адыгейск» (далее  - КДН и ЗП)</w:t>
            </w:r>
          </w:p>
        </w:tc>
      </w:tr>
      <w:tr w:rsidR="00CC24F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Структурные подразделения администрации муниципального образования «Город Адыгейск»: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Управление образования;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>
              <w:rPr>
                <w:sz w:val="26"/>
                <w:szCs w:val="26"/>
              </w:rPr>
              <w:t>правление культуры;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отдел по делам молодёжи, физической культуре и спорту.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МО МВД России «Адыгейский»</w:t>
            </w:r>
          </w:p>
          <w:p w:rsidR="00CC24F8" w:rsidRDefault="006B2EC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«Адыгейская межрайонная больница </w:t>
            </w:r>
          </w:p>
          <w:p w:rsidR="00CC24F8" w:rsidRDefault="006B2EC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им. К.М.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Батмена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».</w:t>
            </w:r>
          </w:p>
          <w:p w:rsidR="00CC24F8" w:rsidRDefault="006B2EC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4. ГБУ «Комплексный центр социального обслуживания населения в городе  Адыгейске».</w:t>
            </w:r>
          </w:p>
          <w:p w:rsidR="00CC24F8" w:rsidRDefault="006B2EC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5. ГКУ РА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«Центр занятости населения города Адыгейска».</w:t>
            </w:r>
          </w:p>
          <w:p w:rsidR="00CC24F8" w:rsidRDefault="006B2E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6. АГО ОО ветеранов (пенсионеров) войны, труда, вооружённых сил и правоохранительных органов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24F8" w:rsidRDefault="006B2E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МФ ФКУ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«Уголовно-исполнительная инспекция» УФСИН России по 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4F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бюджетные образовательные организации: дошкольного, общего, дополнительного образования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(МБДОУ, МБОУ СОШ, МБОУ ДО)</w:t>
            </w:r>
          </w:p>
        </w:tc>
      </w:tr>
      <w:tr w:rsidR="00CC24F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CC24F8">
        <w:trPr>
          <w:trHeight w:val="26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Программно</w:t>
            </w:r>
            <w:proofErr w:type="spellEnd"/>
            <w:r>
              <w:rPr>
                <w:sz w:val="26"/>
                <w:szCs w:val="26"/>
              </w:rPr>
              <w:t xml:space="preserve"> - целевые инструменты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Межведомственное взаимодействие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бюджетного </w:t>
            </w:r>
            <w:r>
              <w:rPr>
                <w:sz w:val="26"/>
                <w:szCs w:val="26"/>
              </w:rPr>
              <w:t>финансирования</w:t>
            </w:r>
          </w:p>
        </w:tc>
      </w:tr>
      <w:tr w:rsidR="00CC24F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работы органов и учреждений </w:t>
            </w:r>
            <w:r>
              <w:rPr>
                <w:sz w:val="26"/>
                <w:szCs w:val="26"/>
              </w:rPr>
              <w:lastRenderedPageBreak/>
              <w:t>системы профилактики безнадзорности и правонарушений несовершеннолетних в муниципальном образовании «Город Адыгейск»</w:t>
            </w:r>
          </w:p>
        </w:tc>
      </w:tr>
      <w:tr w:rsidR="00CC24F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предупреждение безнадзорности и </w:t>
            </w:r>
            <w:r>
              <w:rPr>
                <w:sz w:val="26"/>
                <w:szCs w:val="26"/>
              </w:rPr>
              <w:t>правонарушений несовершеннолетних, выявление и устранение причин, способствующих этому;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обеспечение социально - правовой защищенности детей и подростков;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условий для формирования здорового образа жизни несовершеннолетних граждан путем привлеч</w:t>
            </w:r>
            <w:r>
              <w:rPr>
                <w:sz w:val="26"/>
                <w:szCs w:val="26"/>
              </w:rPr>
              <w:t>ения их к занятиям физической культурой и спортом;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и проведение мероприятий, способствующих всестороннему развитию детей;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работы по эффективности  практической координации действий органов и учреждений, составляющих систему проф</w:t>
            </w:r>
            <w:r>
              <w:rPr>
                <w:sz w:val="26"/>
                <w:szCs w:val="26"/>
              </w:rPr>
              <w:t>илактики безнадзорности и правонарушений;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новых форм профилактики безнадзорности и правонарушений несовершеннолетних, находящихся в трудной жизненной ситуации</w:t>
            </w:r>
          </w:p>
        </w:tc>
      </w:tr>
      <w:tr w:rsidR="00CC24F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доля несовершеннолетних, состоящих на вс</w:t>
            </w:r>
            <w:r>
              <w:rPr>
                <w:sz w:val="26"/>
                <w:szCs w:val="26"/>
              </w:rPr>
              <w:t>ех видах профилактического учета, к общему числу детского населения муниципального образования «Город  Адыгейск»;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доля несовершеннолетних, совершивших административные правонарушения, к общему числу детского населения муниципального образования «Город А</w:t>
            </w:r>
            <w:r>
              <w:rPr>
                <w:sz w:val="26"/>
                <w:szCs w:val="26"/>
              </w:rPr>
              <w:t>дыгейск»;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доля несовершеннолетних, совершивших преступления, к общему числу детского населения муниципального образования «Город Адыгейск»;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динамика уменьшения количества семей, находящихся в социально - опасном положении, состоящих на учёте в едином</w:t>
            </w:r>
            <w:r>
              <w:rPr>
                <w:sz w:val="26"/>
                <w:szCs w:val="26"/>
              </w:rPr>
              <w:t xml:space="preserve"> банке данных;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количество несовершеннолетних с </w:t>
            </w:r>
            <w:proofErr w:type="spellStart"/>
            <w:r>
              <w:rPr>
                <w:sz w:val="26"/>
                <w:szCs w:val="26"/>
              </w:rPr>
              <w:t>девиантным</w:t>
            </w:r>
            <w:proofErr w:type="spellEnd"/>
            <w:r>
              <w:rPr>
                <w:sz w:val="26"/>
                <w:szCs w:val="26"/>
              </w:rPr>
              <w:t xml:space="preserve"> поведением, вовлеченных в занятия физической культурой и спортом;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 доля несовершеннолетних, состоящих на профилактических учетах, охваченных занятиями в кружках, секциях, объединениях по интере</w:t>
            </w:r>
            <w:r>
              <w:rPr>
                <w:sz w:val="26"/>
                <w:szCs w:val="26"/>
              </w:rPr>
              <w:t xml:space="preserve">сам, к общему числу несовершеннолетних, состоящих на </w:t>
            </w:r>
            <w:r>
              <w:rPr>
                <w:sz w:val="26"/>
                <w:szCs w:val="26"/>
              </w:rPr>
              <w:lastRenderedPageBreak/>
              <w:t>профилактических учетах;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 доля несовершеннолетних «группы риска», снятых с учета в связи с положительной динамикой;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8) доля несовершеннолетних, в ходе раннего выявления детского и семейного неблагополу</w:t>
            </w:r>
            <w:r>
              <w:rPr>
                <w:sz w:val="26"/>
                <w:szCs w:val="26"/>
              </w:rPr>
              <w:t>чия к общему числу несовершеннолетних, характеризующихся склонностью к безнадзорности, асоциальному и противоправному поведению;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 доля несовершеннолетних «группы риска», вовлечённых в Программы восстановительной медиации, к общему числу несовершеннолетни</w:t>
            </w:r>
            <w:r>
              <w:rPr>
                <w:sz w:val="26"/>
                <w:szCs w:val="26"/>
              </w:rPr>
              <w:t>х «группы риска»</w:t>
            </w:r>
          </w:p>
        </w:tc>
      </w:tr>
      <w:tr w:rsidR="00CC24F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2022 по 2024 годы, без разбивки на этапы</w:t>
            </w:r>
            <w:r>
              <w:rPr>
                <w:sz w:val="26"/>
                <w:szCs w:val="26"/>
              </w:rPr>
              <w:br/>
            </w:r>
          </w:p>
        </w:tc>
      </w:tr>
      <w:tr w:rsidR="00CC24F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бюджетных ассигнований Программы из средств бюджета муниципального образования «Город Адыгейск»  на 2022 - 2024 </w:t>
            </w:r>
            <w:r>
              <w:rPr>
                <w:sz w:val="26"/>
                <w:szCs w:val="26"/>
              </w:rPr>
              <w:t>годы составляет 72,0  тыс. руб., в том числе по годам: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- 2022 г. - 0;</w:t>
            </w:r>
            <w:r>
              <w:rPr>
                <w:sz w:val="26"/>
                <w:szCs w:val="26"/>
              </w:rPr>
              <w:br/>
              <w:t>- 2023 г. - 36,0 тыс. руб.;</w:t>
            </w:r>
            <w:r>
              <w:rPr>
                <w:sz w:val="26"/>
                <w:szCs w:val="26"/>
              </w:rPr>
              <w:br/>
              <w:t>- 2024 г. - 36,0 тыс. руб.</w:t>
            </w:r>
          </w:p>
        </w:tc>
      </w:tr>
      <w:tr w:rsidR="00CC24F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Снижение количества несовершеннолетних правонарушителей, состоящих на профилактическо</w:t>
            </w:r>
            <w:r>
              <w:rPr>
                <w:sz w:val="26"/>
                <w:szCs w:val="26"/>
              </w:rPr>
              <w:t>м учете.</w:t>
            </w:r>
          </w:p>
          <w:p w:rsidR="00CC24F8" w:rsidRDefault="006B2EC2">
            <w:pPr>
              <w:pStyle w:val="formattext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Создание условий для успешной социализации несовершеннолетних, формирования у них готовности к саморазвитию, самоопределению и ответственному отношению к своей жизни, воспитание личности на основе социокультурных, духовно - нравственных ценност</w:t>
            </w:r>
            <w:r>
              <w:rPr>
                <w:sz w:val="26"/>
                <w:szCs w:val="26"/>
              </w:rPr>
              <w:t>ей.</w:t>
            </w:r>
          </w:p>
          <w:p w:rsidR="00CC24F8" w:rsidRDefault="006B2EC2">
            <w:pPr>
              <w:pStyle w:val="formattext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Формирование чувства патриотизма, гражданственности, уважения к закону и правопорядку.</w:t>
            </w:r>
          </w:p>
          <w:p w:rsidR="00CC24F8" w:rsidRDefault="006B2EC2">
            <w:pPr>
              <w:pStyle w:val="formattext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Развитие механизмов управления органами и учреждениями системы профилактики безнадзорности и правонарушений несовершеннолетних, в том числе повышение эффективн</w:t>
            </w:r>
            <w:r>
              <w:rPr>
                <w:sz w:val="26"/>
                <w:szCs w:val="26"/>
              </w:rPr>
              <w:t>ости межведомственного взаимодействия</w:t>
            </w:r>
          </w:p>
          <w:p w:rsidR="00CC24F8" w:rsidRDefault="006B2EC2">
            <w:pPr>
              <w:pStyle w:val="formattext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Совершенствование имеющихся и внедрение </w:t>
            </w:r>
            <w:r>
              <w:rPr>
                <w:sz w:val="26"/>
                <w:szCs w:val="26"/>
              </w:rPr>
              <w:lastRenderedPageBreak/>
              <w:t>новых технологий и методов профилактической работы с несовершеннолетними, с учётом расширения практики применения технологий восстановительного подхода.</w:t>
            </w:r>
          </w:p>
        </w:tc>
      </w:tr>
    </w:tbl>
    <w:p w:rsidR="00CC24F8" w:rsidRDefault="00CC24F8">
      <w:pPr>
        <w:pStyle w:val="3"/>
        <w:spacing w:beforeAutospacing="0" w:after="240" w:afterAutospacing="0" w:line="330" w:lineRule="atLeast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CC24F8" w:rsidRDefault="006B2EC2">
      <w:pPr>
        <w:pStyle w:val="3"/>
        <w:shd w:val="clear" w:color="auto" w:fill="FFFFFF"/>
        <w:spacing w:beforeAutospacing="0" w:after="240" w:afterAutospacing="0"/>
        <w:ind w:firstLine="709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I. Приоритеты и цели</w:t>
      </w:r>
      <w:r>
        <w:rPr>
          <w:sz w:val="26"/>
          <w:szCs w:val="26"/>
        </w:rPr>
        <w:t xml:space="preserve"> государственной политики в сфере профилактики безнадзорности и правонарушений несовершеннолетних в муниципальном образовании «Город Адыгейск»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Приоритеты государственной политики в сфере реализации Программы установлены следующими нормативными правовыми ак</w:t>
      </w:r>
      <w:r>
        <w:rPr>
          <w:sz w:val="26"/>
          <w:szCs w:val="26"/>
        </w:rPr>
        <w:t>тами:</w:t>
      </w:r>
    </w:p>
    <w:p w:rsidR="00CC24F8" w:rsidRDefault="006B2EC2">
      <w:pPr>
        <w:pStyle w:val="2"/>
        <w:spacing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Федеральным законом от 24.06.1999 № 120 - ФЗ «Об основах системы профилактики безнадзорности и правонарушений несовершеннолетних»; </w:t>
      </w:r>
    </w:p>
    <w:p w:rsidR="00CC24F8" w:rsidRDefault="006B2EC2">
      <w:pPr>
        <w:pStyle w:val="2"/>
        <w:spacing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hyperlink r:id="rId7" w:anchor="7D20K3" w:history="1">
        <w:r>
          <w:rPr>
            <w:b w:val="0"/>
            <w:sz w:val="26"/>
            <w:szCs w:val="26"/>
          </w:rPr>
          <w:t>Федеральным законом от 06.10.2003 № 131-ФЗ «Об общ</w:t>
        </w:r>
        <w:r>
          <w:rPr>
            <w:b w:val="0"/>
            <w:sz w:val="26"/>
            <w:szCs w:val="26"/>
          </w:rPr>
          <w:t>их принципах организации местного самоуправления в Российской Федерации»;</w:t>
        </w:r>
      </w:hyperlink>
    </w:p>
    <w:p w:rsidR="00CC24F8" w:rsidRDefault="006B2EC2">
      <w:pPr>
        <w:pStyle w:val="2"/>
        <w:spacing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Федеральным законом от 29.12.2012 № 273 - ФЗ «Об образовании в Российской Федерации»; </w:t>
      </w:r>
    </w:p>
    <w:p w:rsidR="00CC24F8" w:rsidRDefault="006B2EC2">
      <w:pPr>
        <w:pStyle w:val="2"/>
        <w:spacing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Законом Республики Адыгея от 19.04.2004 № 215 «Об административных правонарушениях» (в д</w:t>
      </w:r>
      <w:r>
        <w:rPr>
          <w:b w:val="0"/>
          <w:sz w:val="26"/>
          <w:szCs w:val="26"/>
        </w:rPr>
        <w:t>ействующей редакции);</w:t>
      </w:r>
    </w:p>
    <w:p w:rsidR="00CC24F8" w:rsidRDefault="006B2EC2">
      <w:pPr>
        <w:pStyle w:val="2"/>
        <w:spacing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hyperlink r:id="rId8">
        <w:r>
          <w:rPr>
            <w:b w:val="0"/>
            <w:sz w:val="26"/>
            <w:szCs w:val="26"/>
          </w:rPr>
          <w:t>Законом Республики Адыгея от 02.06.2010 № 353 «Об отдельных мерах по защите прав ребенка»</w:t>
        </w:r>
      </w:hyperlink>
      <w:r>
        <w:rPr>
          <w:b w:val="0"/>
          <w:sz w:val="26"/>
          <w:szCs w:val="26"/>
        </w:rPr>
        <w:t xml:space="preserve"> (в действующей редакции);</w:t>
      </w:r>
    </w:p>
    <w:p w:rsidR="00CC24F8" w:rsidRDefault="006B2EC2">
      <w:pPr>
        <w:pStyle w:val="2"/>
        <w:spacing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  <w:shd w:val="clear" w:color="auto" w:fill="FFFFFF"/>
        </w:rPr>
        <w:t xml:space="preserve">- </w:t>
      </w:r>
      <w:proofErr w:type="gramStart"/>
      <w:r>
        <w:rPr>
          <w:b w:val="0"/>
          <w:sz w:val="26"/>
          <w:szCs w:val="26"/>
          <w:shd w:val="clear" w:color="auto" w:fill="FFFFFF"/>
        </w:rPr>
        <w:t>Г</w:t>
      </w:r>
      <w:hyperlink r:id="rId9">
        <w:r>
          <w:rPr>
            <w:b w:val="0"/>
            <w:color w:val="000000"/>
            <w:sz w:val="26"/>
            <w:szCs w:val="26"/>
            <w:shd w:val="clear" w:color="auto" w:fill="FFFFFF"/>
          </w:rPr>
          <w:t>осударствен</w:t>
        </w:r>
        <w:r>
          <w:rPr>
            <w:b w:val="0"/>
            <w:color w:val="000000"/>
            <w:sz w:val="26"/>
            <w:szCs w:val="26"/>
            <w:shd w:val="clear" w:color="auto" w:fill="FFFFFF"/>
          </w:rPr>
          <w:t>ной</w:t>
        </w:r>
        <w:proofErr w:type="gramEnd"/>
        <w:r>
          <w:rPr>
            <w:b w:val="0"/>
            <w:color w:val="000000"/>
            <w:sz w:val="26"/>
            <w:szCs w:val="26"/>
            <w:shd w:val="clear" w:color="auto" w:fill="FFFFFF"/>
          </w:rPr>
          <w:t xml:space="preserve"> программ</w:t>
        </w:r>
      </w:hyperlink>
      <w:r>
        <w:rPr>
          <w:b w:val="0"/>
          <w:sz w:val="26"/>
          <w:szCs w:val="26"/>
          <w:shd w:val="clear" w:color="auto" w:fill="FFFFFF"/>
        </w:rPr>
        <w:t>ой Республики Адыгея «Профилактика правонарушений и предупреждение чрезвычайных ситуаций» (постановление Кабинета Министров Республики Адыгея от 19.12.2019 № 309);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Постановлением Кабинета Министров Республики Адыгея от 09.09.2020 № 176 «О </w:t>
      </w:r>
      <w:hyperlink r:id="rId10">
        <w:r>
          <w:rPr>
            <w:color w:val="000000"/>
            <w:sz w:val="26"/>
            <w:szCs w:val="26"/>
            <w:shd w:val="clear" w:color="auto" w:fill="FFFFFF"/>
          </w:rPr>
          <w:t>Порядке </w:t>
        </w:r>
      </w:hyperlink>
      <w:hyperlink r:id="rId11">
        <w:r>
          <w:rPr>
            <w:color w:val="000000"/>
            <w:sz w:val="26"/>
            <w:szCs w:val="26"/>
            <w:shd w:val="clear" w:color="auto" w:fill="FFFFFF"/>
          </w:rPr>
          <w:t>осуществления деятельности муниципальных</w:t>
        </w:r>
      </w:hyperlink>
      <w:hyperlink r:id="rId12">
        <w:r>
          <w:rPr>
            <w:color w:val="000000"/>
            <w:sz w:val="26"/>
            <w:szCs w:val="26"/>
            <w:shd w:val="clear" w:color="auto" w:fill="FFFFFF"/>
          </w:rPr>
          <w:t> </w:t>
        </w:r>
        <w:proofErr w:type="gramStart"/>
        <w:r>
          <w:rPr>
            <w:color w:val="000000"/>
            <w:sz w:val="26"/>
            <w:szCs w:val="26"/>
            <w:shd w:val="clear" w:color="auto" w:fill="FFFFFF"/>
          </w:rPr>
          <w:t>комисси</w:t>
        </w:r>
      </w:hyperlink>
      <w:hyperlink r:id="rId13">
        <w:r>
          <w:rPr>
            <w:color w:val="000000"/>
            <w:sz w:val="26"/>
            <w:szCs w:val="26"/>
            <w:shd w:val="clear" w:color="auto" w:fill="FFFFFF"/>
          </w:rPr>
          <w:t>й</w:t>
        </w:r>
        <w:proofErr w:type="gramEnd"/>
      </w:hyperlink>
      <w:hyperlink r:id="rId14">
        <w:r>
          <w:rPr>
            <w:color w:val="000000"/>
            <w:sz w:val="26"/>
            <w:szCs w:val="26"/>
            <w:shd w:val="clear" w:color="auto" w:fill="FFFFFF"/>
          </w:rPr>
          <w:t> по делам несовершеннолетних и защите их прав</w:t>
        </w:r>
      </w:hyperlink>
      <w:r>
        <w:rPr>
          <w:sz w:val="26"/>
          <w:szCs w:val="26"/>
          <w:shd w:val="clear" w:color="auto" w:fill="FFFFFF"/>
        </w:rPr>
        <w:t>».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Основанием для разработки Программы явл</w:t>
      </w:r>
      <w:r>
        <w:rPr>
          <w:sz w:val="26"/>
          <w:szCs w:val="26"/>
        </w:rPr>
        <w:t xml:space="preserve">яются приоритетные направления социальной политики, проводимой муниципальным образованием «Город Адыгейск», к которым можно отнести: обеспечение благополучного и безопасного детства, в том числе предупреждение </w:t>
      </w:r>
      <w:proofErr w:type="spellStart"/>
      <w:r>
        <w:rPr>
          <w:sz w:val="26"/>
          <w:szCs w:val="26"/>
        </w:rPr>
        <w:t>детско</w:t>
      </w:r>
      <w:proofErr w:type="spellEnd"/>
      <w:r>
        <w:rPr>
          <w:sz w:val="26"/>
          <w:szCs w:val="26"/>
        </w:rPr>
        <w:t xml:space="preserve"> - подростковой безнадзорности и ликвида</w:t>
      </w:r>
      <w:r>
        <w:rPr>
          <w:sz w:val="26"/>
          <w:szCs w:val="26"/>
        </w:rPr>
        <w:t>ция ее последствий; защита прав каждого ребенка, создание эффективной системы профилактики правонарушений, совершаемых в отношении детей, и правонарушений самих детей, что становится возможным в рамках деятельности органов и учреждений системы  профилактик</w:t>
      </w:r>
      <w:r>
        <w:rPr>
          <w:sz w:val="26"/>
          <w:szCs w:val="26"/>
        </w:rPr>
        <w:t>и, также включающей поиск новых форм и методов работы с несовершеннолетними.</w:t>
      </w:r>
    </w:p>
    <w:p w:rsidR="00CC24F8" w:rsidRDefault="006B2EC2">
      <w:pPr>
        <w:pStyle w:val="formattext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</w:rPr>
        <w:t xml:space="preserve">Цель Программы - </w:t>
      </w:r>
      <w:r>
        <w:rPr>
          <w:sz w:val="26"/>
          <w:szCs w:val="26"/>
        </w:rPr>
        <w:t xml:space="preserve">повышение качества работы органов и учреждений системы профилактики безнадзорности и правонарушений несовершеннолетних в муниципальном образовании «Город </w:t>
      </w:r>
      <w:r>
        <w:rPr>
          <w:sz w:val="26"/>
          <w:szCs w:val="26"/>
        </w:rPr>
        <w:t>Адыгейск».</w:t>
      </w:r>
    </w:p>
    <w:p w:rsidR="00CC24F8" w:rsidRDefault="006B2EC2">
      <w:pPr>
        <w:pStyle w:val="formattext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Для достижения цели Программы необходимо решение следующих </w:t>
      </w:r>
      <w:r>
        <w:rPr>
          <w:i/>
          <w:sz w:val="26"/>
          <w:szCs w:val="26"/>
        </w:rPr>
        <w:t>задач</w:t>
      </w:r>
      <w:r>
        <w:rPr>
          <w:sz w:val="26"/>
          <w:szCs w:val="26"/>
        </w:rPr>
        <w:t>: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1) предупреждение безнадзорности и правонарушений несовершеннолетних, выявление и устранение причин, способствующих этому;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2) обеспечение социально - правовой защищенности детей и</w:t>
      </w:r>
      <w:r>
        <w:rPr>
          <w:sz w:val="26"/>
          <w:szCs w:val="26"/>
        </w:rPr>
        <w:t xml:space="preserve"> подростков;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3) создание условий для формирования здорового образа жизни несовершеннолетних путем привлечения их к занятиям физической культурой и спортом;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4) организация и проведение мероприятий, способствующих всестороннему развитию детей;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5) осуществлен</w:t>
      </w:r>
      <w:r>
        <w:rPr>
          <w:sz w:val="26"/>
          <w:szCs w:val="26"/>
        </w:rPr>
        <w:t>ие работы по эффективности  практической координации действий органов и учреждений, составляющих систему профилактики безнадзорности и правонарушений;</w:t>
      </w:r>
    </w:p>
    <w:p w:rsidR="00CC24F8" w:rsidRDefault="006B2EC2">
      <w:pPr>
        <w:pStyle w:val="formattext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6) развитие новых форм профилактики безнадзорности и правонарушений несовершеннолетних, находящихся в тру</w:t>
      </w:r>
      <w:r>
        <w:rPr>
          <w:sz w:val="26"/>
          <w:szCs w:val="26"/>
        </w:rPr>
        <w:t>дной жизненной ситуации.</w:t>
      </w:r>
    </w:p>
    <w:p w:rsidR="00CC24F8" w:rsidRDefault="006B2EC2">
      <w:pPr>
        <w:pStyle w:val="formattext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</w:rPr>
        <w:t>Целевые показатели</w: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 xml:space="preserve">индикаторы) </w:t>
      </w:r>
      <w:r>
        <w:rPr>
          <w:sz w:val="26"/>
          <w:szCs w:val="26"/>
        </w:rPr>
        <w:t xml:space="preserve">Программы представлены в </w:t>
      </w:r>
      <w:r>
        <w:rPr>
          <w:i/>
          <w:sz w:val="26"/>
          <w:szCs w:val="26"/>
        </w:rPr>
        <w:t>приложении № 1</w:t>
      </w:r>
      <w:r>
        <w:rPr>
          <w:sz w:val="26"/>
          <w:szCs w:val="26"/>
        </w:rPr>
        <w:t xml:space="preserve"> к муниципальной программе.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Ожидаемыми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результатами</w:t>
      </w:r>
      <w:r>
        <w:rPr>
          <w:sz w:val="26"/>
          <w:szCs w:val="26"/>
        </w:rPr>
        <w:t xml:space="preserve"> реализации муниципальной программы являются:</w:t>
      </w:r>
    </w:p>
    <w:p w:rsidR="00CC24F8" w:rsidRDefault="006B2EC2">
      <w:pPr>
        <w:pStyle w:val="formattext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 Снижение количества несовершеннолетних правонарушителей, со</w:t>
      </w:r>
      <w:r>
        <w:rPr>
          <w:sz w:val="26"/>
          <w:szCs w:val="26"/>
        </w:rPr>
        <w:t>стоящих на профилактическом учете.</w:t>
      </w:r>
    </w:p>
    <w:p w:rsidR="00CC24F8" w:rsidRDefault="006B2EC2">
      <w:pPr>
        <w:pStyle w:val="formattext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 Создание условий для успешной социализации несовершеннолетних, формирования у них готовности к саморазвитию, самоопределению и ответственному отношению к своей жизни, воспитания личности на основе социокультурных, духо</w:t>
      </w:r>
      <w:r>
        <w:rPr>
          <w:sz w:val="26"/>
          <w:szCs w:val="26"/>
        </w:rPr>
        <w:t>вно - нравственных ценностей.</w:t>
      </w:r>
    </w:p>
    <w:p w:rsidR="00CC24F8" w:rsidRDefault="006B2EC2">
      <w:pPr>
        <w:pStyle w:val="formattext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 Формирование чувства патриотизма, гражданственности, уважения к закону и правопорядку.</w:t>
      </w:r>
    </w:p>
    <w:p w:rsidR="00CC24F8" w:rsidRDefault="006B2EC2">
      <w:pPr>
        <w:pStyle w:val="formattext"/>
        <w:shd w:val="clear" w:color="auto" w:fill="FFFFFF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 Развитие механизмов управления органами и учреждениями системы профилактики безнадзорности и правонарушений несовершеннолетних, в том</w:t>
      </w:r>
      <w:r>
        <w:rPr>
          <w:sz w:val="26"/>
          <w:szCs w:val="26"/>
        </w:rPr>
        <w:t xml:space="preserve"> числе повышение эффективности межведомственного взаимодействия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b/>
          <w:bCs/>
          <w:sz w:val="26"/>
          <w:szCs w:val="26"/>
        </w:rPr>
      </w:pPr>
      <w:r>
        <w:rPr>
          <w:sz w:val="26"/>
          <w:szCs w:val="26"/>
        </w:rPr>
        <w:t>5. Совершенствование имеющихся и внедрение новых технологий и методов профилактической работы с несовершеннолетними, с учётом расширения практики применения технологий восстановительного подхо</w:t>
      </w:r>
      <w:r>
        <w:rPr>
          <w:sz w:val="26"/>
          <w:szCs w:val="26"/>
        </w:rPr>
        <w:t>да.</w:t>
      </w:r>
      <w:r>
        <w:rPr>
          <w:sz w:val="26"/>
          <w:szCs w:val="26"/>
        </w:rPr>
        <w:br/>
        <w:t xml:space="preserve">          Программу предполагается осуществить в период с 2022 по 2024 годы, без разбивки на этапы.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Методика расчета целевых индикаторов и показателей Программы отражена в приложении № 2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к муниципальной программе.</w:t>
      </w:r>
    </w:p>
    <w:p w:rsidR="00CC24F8" w:rsidRDefault="00CC24F8">
      <w:pPr>
        <w:pStyle w:val="formattext"/>
        <w:shd w:val="clear" w:color="auto" w:fill="FFFFFF"/>
        <w:spacing w:beforeAutospacing="0" w:after="0" w:afterAutospacing="0" w:line="276" w:lineRule="auto"/>
        <w:jc w:val="both"/>
        <w:textAlignment w:val="baseline"/>
        <w:rPr>
          <w:i/>
          <w:sz w:val="26"/>
          <w:szCs w:val="26"/>
        </w:rPr>
      </w:pPr>
    </w:p>
    <w:p w:rsidR="00CC24F8" w:rsidRDefault="006B2EC2">
      <w:pPr>
        <w:pStyle w:val="3"/>
        <w:spacing w:beforeAutospacing="0" w:after="0" w:afterAutospacing="0" w:line="276" w:lineRule="auto"/>
        <w:ind w:firstLine="709"/>
        <w:textAlignment w:val="baseline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proofErr w:type="gramStart"/>
      <w:r>
        <w:rPr>
          <w:sz w:val="26"/>
          <w:szCs w:val="26"/>
        </w:rPr>
        <w:t>.  Перечень</w:t>
      </w:r>
      <w:proofErr w:type="gramEnd"/>
      <w:r>
        <w:rPr>
          <w:sz w:val="26"/>
          <w:szCs w:val="26"/>
        </w:rPr>
        <w:t xml:space="preserve"> и характеристика </w:t>
      </w:r>
      <w:r>
        <w:rPr>
          <w:sz w:val="26"/>
          <w:szCs w:val="26"/>
        </w:rPr>
        <w:t>основных мероприятий Программы</w:t>
      </w:r>
    </w:p>
    <w:p w:rsidR="00CC24F8" w:rsidRDefault="00CC24F8">
      <w:pPr>
        <w:pStyle w:val="3"/>
        <w:spacing w:beforeAutospacing="0" w:after="0" w:afterAutospacing="0" w:line="276" w:lineRule="auto"/>
        <w:ind w:firstLine="709"/>
        <w:textAlignment w:val="baseline"/>
        <w:rPr>
          <w:b w:val="0"/>
          <w:i/>
          <w:sz w:val="26"/>
          <w:szCs w:val="26"/>
        </w:rPr>
      </w:pPr>
    </w:p>
    <w:p w:rsidR="00CC24F8" w:rsidRDefault="006B2EC2">
      <w:pPr>
        <w:pStyle w:val="3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b w:val="0"/>
          <w:sz w:val="26"/>
          <w:szCs w:val="26"/>
        </w:rPr>
        <w:t xml:space="preserve">Мероприятия, посредством которых планируется осуществлять реализацию муниципальной программы, направлены на реализацию основных задач программы. Содержание данного раздела представлено в </w:t>
      </w:r>
      <w:r>
        <w:rPr>
          <w:b w:val="0"/>
          <w:i/>
          <w:sz w:val="26"/>
          <w:szCs w:val="26"/>
        </w:rPr>
        <w:t>приложении № 3</w:t>
      </w:r>
      <w:r>
        <w:rPr>
          <w:b w:val="0"/>
          <w:sz w:val="26"/>
          <w:szCs w:val="26"/>
        </w:rPr>
        <w:t xml:space="preserve"> к муниципальной программе.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C24F8" w:rsidRDefault="00CC24F8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b/>
          <w:sz w:val="26"/>
          <w:szCs w:val="26"/>
        </w:rPr>
      </w:pPr>
    </w:p>
    <w:p w:rsidR="00CC24F8" w:rsidRDefault="00CC24F8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b/>
          <w:sz w:val="26"/>
          <w:szCs w:val="26"/>
        </w:rPr>
      </w:pP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>
        <w:rPr>
          <w:b/>
          <w:sz w:val="26"/>
          <w:szCs w:val="26"/>
        </w:rPr>
        <w:t>. Информация о финансовом обеспечении Программы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 xml:space="preserve">         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 xml:space="preserve">  Общий объем бюджетных ассигнований Программы из средств бюджета муниципального образования «Город Адыгейск»  на 2022 - 2024 годы составляет 72,0 тыс. руб., в том</w:t>
      </w:r>
      <w:r>
        <w:rPr>
          <w:sz w:val="26"/>
          <w:szCs w:val="26"/>
        </w:rPr>
        <w:t xml:space="preserve"> числе по годам: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- 2022 г. – 0;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- 2023 г. – 36,0 тыс. руб.;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 2024 г. – 36,0 тыс. руб.</w:t>
      </w:r>
    </w:p>
    <w:p w:rsidR="00CC24F8" w:rsidRDefault="006B2EC2">
      <w:pPr>
        <w:pStyle w:val="header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Финансовое обеспечение Программы (</w:t>
      </w:r>
      <w:r>
        <w:rPr>
          <w:bCs/>
          <w:sz w:val="26"/>
          <w:szCs w:val="26"/>
        </w:rPr>
        <w:t xml:space="preserve">за счет всех источников финансирования) </w:t>
      </w:r>
      <w:r>
        <w:rPr>
          <w:sz w:val="26"/>
          <w:szCs w:val="26"/>
        </w:rPr>
        <w:t xml:space="preserve">представлен в </w:t>
      </w:r>
      <w:r>
        <w:rPr>
          <w:i/>
          <w:sz w:val="26"/>
          <w:szCs w:val="26"/>
        </w:rPr>
        <w:t xml:space="preserve">приложении № 4 </w:t>
      </w:r>
      <w:r>
        <w:rPr>
          <w:sz w:val="26"/>
          <w:szCs w:val="26"/>
        </w:rPr>
        <w:t>к муниципальной программе.</w:t>
      </w:r>
      <w:r>
        <w:rPr>
          <w:i/>
          <w:sz w:val="26"/>
          <w:szCs w:val="26"/>
        </w:rPr>
        <w:t xml:space="preserve">     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Привлечение средств федерального </w:t>
      </w:r>
      <w:r>
        <w:rPr>
          <w:sz w:val="26"/>
          <w:szCs w:val="26"/>
        </w:rPr>
        <w:t>бюджета и республиканского бюджета Республики Адыгея на реализацию целей и задач муниципальной программы не предусмотрено действующими федеральными и республиканскими нормативными правовыми актами.</w:t>
      </w:r>
    </w:p>
    <w:p w:rsidR="00CC24F8" w:rsidRDefault="00CC24F8">
      <w:pPr>
        <w:pStyle w:val="formattext"/>
        <w:spacing w:beforeAutospacing="0" w:after="0" w:afterAutospacing="0" w:line="276" w:lineRule="auto"/>
        <w:ind w:firstLine="480"/>
        <w:jc w:val="both"/>
        <w:textAlignment w:val="baseline"/>
        <w:rPr>
          <w:b/>
          <w:bCs/>
          <w:sz w:val="26"/>
          <w:szCs w:val="26"/>
        </w:rPr>
      </w:pPr>
    </w:p>
    <w:p w:rsidR="00CC24F8" w:rsidRDefault="006B2EC2">
      <w:pPr>
        <w:pStyle w:val="3"/>
        <w:spacing w:beforeAutospacing="0" w:after="240" w:afterAutospacing="0" w:line="276" w:lineRule="auto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План реализации основных мероприятий Программы</w:t>
      </w:r>
    </w:p>
    <w:p w:rsidR="00CC24F8" w:rsidRDefault="006B2EC2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План р</w:t>
      </w:r>
      <w:r>
        <w:rPr>
          <w:sz w:val="26"/>
          <w:szCs w:val="26"/>
        </w:rPr>
        <w:t>еализации муниципальной разработан исходя из целей и задач данной программы. План реализации муниципальной программы представлен в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приложении № 5.</w:t>
      </w:r>
    </w:p>
    <w:p w:rsidR="00CC24F8" w:rsidRDefault="00CC24F8">
      <w:pPr>
        <w:pStyle w:val="formattext"/>
        <w:spacing w:beforeAutospacing="0" w:after="0" w:afterAutospacing="0" w:line="330" w:lineRule="atLeast"/>
        <w:jc w:val="right"/>
        <w:textAlignment w:val="baseline"/>
        <w:rPr>
          <w:i/>
          <w:sz w:val="26"/>
          <w:szCs w:val="26"/>
          <w:highlight w:val="yellow"/>
        </w:rPr>
      </w:pPr>
    </w:p>
    <w:p w:rsidR="00CC24F8" w:rsidRDefault="00CC24F8">
      <w:pPr>
        <w:pStyle w:val="formattext"/>
        <w:spacing w:beforeAutospacing="0" w:after="0" w:afterAutospacing="0" w:line="276" w:lineRule="auto"/>
        <w:ind w:firstLine="709"/>
        <w:jc w:val="center"/>
        <w:textAlignment w:val="baseline"/>
        <w:rPr>
          <w:b/>
          <w:sz w:val="26"/>
          <w:szCs w:val="26"/>
        </w:rPr>
      </w:pPr>
    </w:p>
    <w:p w:rsidR="00CC24F8" w:rsidRDefault="00CC24F8">
      <w:pPr>
        <w:pStyle w:val="formattext"/>
        <w:spacing w:beforeAutospacing="0" w:after="0" w:afterAutospacing="0" w:line="276" w:lineRule="auto"/>
        <w:ind w:firstLine="709"/>
        <w:jc w:val="center"/>
        <w:textAlignment w:val="baseline"/>
        <w:rPr>
          <w:b/>
          <w:sz w:val="26"/>
          <w:szCs w:val="26"/>
        </w:rPr>
      </w:pPr>
    </w:p>
    <w:p w:rsidR="00CC24F8" w:rsidRDefault="00CC24F8">
      <w:pPr>
        <w:pStyle w:val="formattext"/>
        <w:spacing w:beforeAutospacing="0" w:after="0" w:afterAutospacing="0" w:line="276" w:lineRule="auto"/>
        <w:ind w:firstLine="709"/>
        <w:jc w:val="center"/>
        <w:textAlignment w:val="baseline"/>
        <w:rPr>
          <w:b/>
          <w:sz w:val="26"/>
          <w:szCs w:val="26"/>
        </w:rPr>
      </w:pPr>
    </w:p>
    <w:p w:rsidR="00CC24F8" w:rsidRDefault="00CC24F8">
      <w:pPr>
        <w:pStyle w:val="formattext"/>
        <w:spacing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</w:p>
    <w:tbl>
      <w:tblPr>
        <w:tblStyle w:val="af4"/>
        <w:tblW w:w="9287" w:type="dxa"/>
        <w:tblLayout w:type="fixed"/>
        <w:tblLook w:val="04A0" w:firstRow="1" w:lastRow="0" w:firstColumn="1" w:lastColumn="0" w:noHBand="0" w:noVBand="1"/>
      </w:tblPr>
      <w:tblGrid>
        <w:gridCol w:w="6345"/>
        <w:gridCol w:w="2942"/>
      </w:tblGrid>
      <w:tr w:rsidR="00CC24F8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Главный специалист администрации муниципального образования «Город Адыгейск», ответственный секретарь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комиссии по делам несовершеннолетних и защите их прав администрации муниципального образования «Город Адыгейск»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CC24F8">
            <w:pPr>
              <w:pStyle w:val="formattext"/>
              <w:spacing w:beforeAutospacing="0" w:after="0" w:afterAutospacing="0" w:line="330" w:lineRule="atLeast"/>
              <w:jc w:val="right"/>
              <w:textAlignment w:val="baseline"/>
              <w:rPr>
                <w:sz w:val="26"/>
                <w:szCs w:val="26"/>
              </w:rPr>
            </w:pPr>
          </w:p>
          <w:p w:rsidR="00CC24F8" w:rsidRDefault="00CC24F8">
            <w:pPr>
              <w:pStyle w:val="formattext"/>
              <w:spacing w:beforeAutospacing="0" w:after="0" w:afterAutospacing="0" w:line="330" w:lineRule="atLeast"/>
              <w:jc w:val="right"/>
              <w:textAlignment w:val="baseline"/>
              <w:rPr>
                <w:sz w:val="26"/>
                <w:szCs w:val="26"/>
              </w:rPr>
            </w:pPr>
          </w:p>
          <w:p w:rsidR="00CC24F8" w:rsidRDefault="00CC24F8">
            <w:pPr>
              <w:pStyle w:val="formattext"/>
              <w:spacing w:beforeAutospacing="0" w:after="0" w:afterAutospacing="0" w:line="330" w:lineRule="atLeast"/>
              <w:jc w:val="right"/>
              <w:textAlignment w:val="baseline"/>
              <w:rPr>
                <w:sz w:val="26"/>
                <w:szCs w:val="26"/>
              </w:rPr>
            </w:pPr>
          </w:p>
          <w:p w:rsidR="00CC24F8" w:rsidRDefault="00CC24F8">
            <w:pPr>
              <w:pStyle w:val="formattext"/>
              <w:spacing w:beforeAutospacing="0" w:after="0" w:afterAutospacing="0" w:line="330" w:lineRule="atLeast"/>
              <w:jc w:val="right"/>
              <w:textAlignment w:val="baseline"/>
              <w:rPr>
                <w:sz w:val="26"/>
                <w:szCs w:val="26"/>
              </w:rPr>
            </w:pPr>
          </w:p>
          <w:p w:rsidR="00CC24F8" w:rsidRDefault="006B2EC2">
            <w:pPr>
              <w:pStyle w:val="formattext"/>
              <w:spacing w:beforeAutospacing="0" w:after="0" w:afterAutospacing="0" w:line="276" w:lineRule="auto"/>
              <w:jc w:val="right"/>
              <w:textAlignment w:val="baseline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Тлехас</w:t>
            </w:r>
            <w:proofErr w:type="spellEnd"/>
          </w:p>
        </w:tc>
      </w:tr>
    </w:tbl>
    <w:p w:rsidR="00CC24F8" w:rsidRDefault="00CC24F8">
      <w:pPr>
        <w:pStyle w:val="formattext"/>
        <w:spacing w:beforeAutospacing="0" w:after="0" w:afterAutospacing="0" w:line="330" w:lineRule="atLeast"/>
        <w:textAlignment w:val="baseline"/>
        <w:rPr>
          <w:i/>
          <w:sz w:val="26"/>
          <w:szCs w:val="26"/>
          <w:highlight w:val="yellow"/>
        </w:rPr>
      </w:pPr>
    </w:p>
    <w:p w:rsidR="00CC24F8" w:rsidRDefault="00CC24F8">
      <w:pPr>
        <w:pStyle w:val="formattext"/>
        <w:spacing w:beforeAutospacing="0" w:after="0" w:afterAutospacing="0" w:line="330" w:lineRule="atLeast"/>
        <w:textAlignment w:val="baseline"/>
        <w:rPr>
          <w:i/>
          <w:sz w:val="26"/>
          <w:szCs w:val="26"/>
          <w:highlight w:val="yellow"/>
        </w:rPr>
      </w:pPr>
    </w:p>
    <w:p w:rsidR="00CC24F8" w:rsidRDefault="00CC24F8">
      <w:pPr>
        <w:pStyle w:val="formattext"/>
        <w:spacing w:beforeAutospacing="0" w:after="0" w:afterAutospacing="0" w:line="330" w:lineRule="atLeast"/>
        <w:textAlignment w:val="baseline"/>
        <w:rPr>
          <w:i/>
          <w:sz w:val="26"/>
          <w:szCs w:val="26"/>
          <w:highlight w:val="yellow"/>
        </w:rPr>
      </w:pPr>
    </w:p>
    <w:tbl>
      <w:tblPr>
        <w:tblStyle w:val="af4"/>
        <w:tblW w:w="9287" w:type="dxa"/>
        <w:tblLayout w:type="fixed"/>
        <w:tblLook w:val="04A0" w:firstRow="1" w:lastRow="0" w:firstColumn="1" w:lastColumn="0" w:noHBand="0" w:noVBand="1"/>
      </w:tblPr>
      <w:tblGrid>
        <w:gridCol w:w="6345"/>
        <w:gridCol w:w="2942"/>
      </w:tblGrid>
      <w:tr w:rsidR="00CC24F8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pStyle w:val="af2"/>
              <w:widowControl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 w:bidi="ar-SA"/>
              </w:rPr>
              <w:t>Управляющий делами администрации муниципального образования «Город Адыгейск»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CC24F8">
            <w:pPr>
              <w:pStyle w:val="formattext"/>
              <w:spacing w:beforeAutospacing="0" w:after="0" w:afterAutospacing="0" w:line="330" w:lineRule="atLeast"/>
              <w:textAlignment w:val="baseline"/>
              <w:rPr>
                <w:sz w:val="26"/>
                <w:szCs w:val="26"/>
              </w:rPr>
            </w:pPr>
          </w:p>
          <w:p w:rsidR="00CC24F8" w:rsidRDefault="006B2EC2">
            <w:pPr>
              <w:pStyle w:val="formattext"/>
              <w:spacing w:beforeAutospacing="0" w:after="0" w:afterAutospacing="0" w:line="276" w:lineRule="auto"/>
              <w:jc w:val="right"/>
              <w:textAlignment w:val="baseline"/>
              <w:rPr>
                <w:i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С.Ш. </w:t>
            </w:r>
            <w:proofErr w:type="spellStart"/>
            <w:r>
              <w:rPr>
                <w:sz w:val="26"/>
                <w:szCs w:val="26"/>
              </w:rPr>
              <w:t>Нагаюк</w:t>
            </w:r>
            <w:proofErr w:type="spellEnd"/>
          </w:p>
        </w:tc>
      </w:tr>
    </w:tbl>
    <w:p w:rsidR="00CC24F8" w:rsidRDefault="00CC24F8">
      <w:pPr>
        <w:pStyle w:val="formattext"/>
        <w:spacing w:beforeAutospacing="0" w:after="0" w:afterAutospacing="0" w:line="330" w:lineRule="atLeast"/>
        <w:textAlignment w:val="baseline"/>
        <w:rPr>
          <w:i/>
          <w:sz w:val="26"/>
          <w:szCs w:val="26"/>
          <w:highlight w:val="yellow"/>
        </w:rPr>
      </w:pPr>
    </w:p>
    <w:p w:rsidR="00CC24F8" w:rsidRDefault="00CC24F8">
      <w:pPr>
        <w:pStyle w:val="formattext"/>
        <w:spacing w:beforeAutospacing="0" w:after="0" w:afterAutospacing="0" w:line="330" w:lineRule="atLeast"/>
        <w:textAlignment w:val="baseline"/>
        <w:rPr>
          <w:i/>
          <w:sz w:val="26"/>
          <w:szCs w:val="26"/>
          <w:highlight w:val="yellow"/>
        </w:rPr>
      </w:pPr>
    </w:p>
    <w:p w:rsidR="00CC24F8" w:rsidRDefault="00CC24F8">
      <w:pPr>
        <w:pStyle w:val="formattext"/>
        <w:spacing w:beforeAutospacing="0" w:after="0" w:afterAutospacing="0" w:line="330" w:lineRule="atLeast"/>
        <w:textAlignment w:val="baseline"/>
        <w:rPr>
          <w:i/>
          <w:sz w:val="26"/>
          <w:szCs w:val="26"/>
          <w:highlight w:val="yellow"/>
        </w:rPr>
      </w:pPr>
    </w:p>
    <w:p w:rsidR="00CC24F8" w:rsidRDefault="00CC24F8">
      <w:pPr>
        <w:pStyle w:val="formattext"/>
        <w:spacing w:beforeAutospacing="0" w:after="0" w:afterAutospacing="0" w:line="330" w:lineRule="atLeast"/>
        <w:textAlignment w:val="baseline"/>
        <w:rPr>
          <w:i/>
          <w:sz w:val="26"/>
          <w:szCs w:val="26"/>
          <w:highlight w:val="yellow"/>
        </w:rPr>
      </w:pPr>
    </w:p>
    <w:p w:rsidR="00CC24F8" w:rsidRDefault="00CC24F8">
      <w:pPr>
        <w:spacing w:after="0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CC24F8" w:rsidRDefault="006B2EC2">
      <w:pPr>
        <w:spacing w:after="0"/>
        <w:rPr>
          <w:rFonts w:ascii="Times New Roman" w:eastAsia="Times New Roman" w:hAnsi="Times New Roman" w:cs="Times New Roman"/>
          <w:bCs/>
          <w:i/>
          <w:sz w:val="26"/>
          <w:szCs w:val="26"/>
        </w:rPr>
        <w:sectPr w:rsidR="00CC24F8">
          <w:pgSz w:w="11906" w:h="16838"/>
          <w:pgMar w:top="709" w:right="1134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tbl>
      <w:tblPr>
        <w:tblStyle w:val="af4"/>
        <w:tblW w:w="9136" w:type="dxa"/>
        <w:tblInd w:w="6281" w:type="dxa"/>
        <w:tblLayout w:type="fixed"/>
        <w:tblLook w:val="04A0" w:firstRow="1" w:lastRow="0" w:firstColumn="1" w:lastColumn="0" w:noHBand="0" w:noVBand="1"/>
      </w:tblPr>
      <w:tblGrid>
        <w:gridCol w:w="2758"/>
        <w:gridCol w:w="6378"/>
      </w:tblGrid>
      <w:tr w:rsidR="00CC24F8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CC24F8">
            <w:pPr>
              <w:pStyle w:val="2"/>
              <w:spacing w:beforeAutospacing="0" w:after="0" w:afterAutospacing="0" w:line="276" w:lineRule="auto"/>
              <w:jc w:val="right"/>
              <w:textAlignment w:val="baseline"/>
              <w:outlineLvl w:val="1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pStyle w:val="2"/>
              <w:spacing w:beforeAutospacing="0" w:after="0" w:afterAutospacing="0" w:line="276" w:lineRule="auto"/>
              <w:jc w:val="both"/>
              <w:textAlignment w:val="baseline"/>
              <w:outlineLvl w:val="1"/>
              <w:rPr>
                <w:sz w:val="27"/>
                <w:szCs w:val="27"/>
              </w:rPr>
            </w:pPr>
            <w:r>
              <w:rPr>
                <w:b w:val="0"/>
                <w:sz w:val="26"/>
                <w:szCs w:val="26"/>
              </w:rPr>
              <w:t xml:space="preserve">Приложение № 1 к муниципальной программе «Профилактика безнадзорности и правонарушений несовершеннолетних в муниципальном образовании «Город Адыгейск» муниципального образования «Город Адыгейск» </w:t>
            </w:r>
          </w:p>
          <w:p w:rsidR="00CC24F8" w:rsidRDefault="006B2EC2">
            <w:pPr>
              <w:pStyle w:val="formattext"/>
              <w:spacing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 2022  № ____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C24F8" w:rsidRDefault="00CC24F8">
      <w:pPr>
        <w:pStyle w:val="2"/>
        <w:spacing w:beforeAutospacing="0" w:after="0" w:afterAutospacing="0" w:line="276" w:lineRule="auto"/>
        <w:jc w:val="right"/>
        <w:textAlignment w:val="baseline"/>
        <w:rPr>
          <w:b w:val="0"/>
          <w:i/>
          <w:sz w:val="26"/>
          <w:szCs w:val="26"/>
        </w:rPr>
      </w:pPr>
    </w:p>
    <w:p w:rsidR="00CC24F8" w:rsidRDefault="006B2EC2">
      <w:pPr>
        <w:pStyle w:val="formattext"/>
        <w:spacing w:beforeAutospacing="0" w:after="0" w:afterAutospacing="0" w:line="276" w:lineRule="auto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Перечень и сведения о целевых п</w:t>
      </w:r>
      <w:r>
        <w:rPr>
          <w:sz w:val="26"/>
          <w:szCs w:val="26"/>
        </w:rPr>
        <w:t xml:space="preserve">оказателях (индикаторах) Программы </w:t>
      </w:r>
      <w:r>
        <w:rPr>
          <w:color w:val="444444"/>
        </w:rPr>
        <w:br/>
      </w:r>
    </w:p>
    <w:tbl>
      <w:tblPr>
        <w:tblW w:w="14505" w:type="dxa"/>
        <w:tblInd w:w="1142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1702"/>
        <w:gridCol w:w="1276"/>
        <w:gridCol w:w="1275"/>
        <w:gridCol w:w="1133"/>
        <w:gridCol w:w="1278"/>
        <w:gridCol w:w="1134"/>
        <w:gridCol w:w="1274"/>
        <w:gridCol w:w="46"/>
      </w:tblGrid>
      <w:tr w:rsidR="00CC24F8">
        <w:trPr>
          <w:trHeight w:val="344"/>
        </w:trPr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 показателя (индикатора)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информации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целевого показателя  (индикатора) </w:t>
            </w:r>
          </w:p>
        </w:tc>
        <w:tc>
          <w:tcPr>
            <w:tcW w:w="46" w:type="dxa"/>
            <w:tcMar>
              <w:left w:w="7" w:type="dxa"/>
              <w:right w:w="7" w:type="dxa"/>
            </w:tcMar>
          </w:tcPr>
          <w:p w:rsidR="00CC24F8" w:rsidRDefault="00CC24F8">
            <w:pPr>
              <w:widowControl w:val="0"/>
            </w:pPr>
          </w:p>
        </w:tc>
      </w:tr>
      <w:tr w:rsidR="00CC24F8">
        <w:trPr>
          <w:trHeight w:val="540"/>
        </w:trPr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год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год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(очередной год планового периода)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(второй  год планового периода)</w:t>
            </w:r>
          </w:p>
        </w:tc>
        <w:tc>
          <w:tcPr>
            <w:tcW w:w="46" w:type="dxa"/>
            <w:tcMar>
              <w:left w:w="7" w:type="dxa"/>
              <w:right w:w="7" w:type="dxa"/>
            </w:tcMar>
          </w:tcPr>
          <w:p w:rsidR="00CC24F8" w:rsidRDefault="00CC24F8">
            <w:pPr>
              <w:widowControl w:val="0"/>
            </w:pPr>
          </w:p>
        </w:tc>
      </w:tr>
      <w:tr w:rsidR="00CC24F8">
        <w:trPr>
          <w:trHeight w:val="296"/>
        </w:trPr>
        <w:tc>
          <w:tcPr>
            <w:tcW w:w="144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Муниципальная программа «Профилактика безнадзорности и правонарушений несовершеннолетних в муниципальном образовании «Город Адыгейск» </w:t>
            </w:r>
          </w:p>
        </w:tc>
        <w:tc>
          <w:tcPr>
            <w:tcW w:w="46" w:type="dxa"/>
            <w:tcMar>
              <w:left w:w="7" w:type="dxa"/>
              <w:right w:w="7" w:type="dxa"/>
            </w:tcMar>
          </w:tcPr>
          <w:p w:rsidR="00CC24F8" w:rsidRDefault="00CC24F8">
            <w:pPr>
              <w:widowControl w:val="0"/>
            </w:pPr>
          </w:p>
        </w:tc>
      </w:tr>
      <w:tr w:rsidR="00CC24F8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несовершеннолетних, состоящих на всех </w:t>
            </w:r>
            <w:r>
              <w:rPr>
                <w:sz w:val="20"/>
                <w:szCs w:val="20"/>
              </w:rPr>
              <w:t>видах профилактического учета, к общему числу детского населения муниципального образования «Город  Адыгейск»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отчетность, ведомственная отчетность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46" w:type="dxa"/>
            <w:tcMar>
              <w:left w:w="7" w:type="dxa"/>
              <w:right w:w="7" w:type="dxa"/>
            </w:tcMar>
          </w:tcPr>
          <w:p w:rsidR="00CC24F8" w:rsidRDefault="00CC24F8">
            <w:pPr>
              <w:widowControl w:val="0"/>
            </w:pPr>
          </w:p>
        </w:tc>
      </w:tr>
      <w:tr w:rsidR="00CC24F8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несовершеннолетних, совершивших административные правонарушения,</w:t>
            </w:r>
            <w:r>
              <w:rPr>
                <w:sz w:val="20"/>
                <w:szCs w:val="20"/>
              </w:rPr>
              <w:t xml:space="preserve"> к общему числу детского населения муниципального образования «Город Адыгейск»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отчетность, сведения МО МВД России «Адыгейский»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46" w:type="dxa"/>
            <w:tcMar>
              <w:left w:w="7" w:type="dxa"/>
              <w:right w:w="7" w:type="dxa"/>
            </w:tcMar>
          </w:tcPr>
          <w:p w:rsidR="00CC24F8" w:rsidRDefault="00CC24F8">
            <w:pPr>
              <w:widowControl w:val="0"/>
            </w:pPr>
          </w:p>
        </w:tc>
      </w:tr>
      <w:tr w:rsidR="00CC24F8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несовершеннолетних, совершивших преступления, к общему числу детского населения </w:t>
            </w:r>
            <w:r>
              <w:rPr>
                <w:sz w:val="20"/>
                <w:szCs w:val="20"/>
              </w:rPr>
              <w:t>муниципального образования «Город Адыгейск»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отчетность, сведения МО МВД России «Адыгейский»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46" w:type="dxa"/>
            <w:tcMar>
              <w:left w:w="7" w:type="dxa"/>
              <w:right w:w="7" w:type="dxa"/>
            </w:tcMar>
          </w:tcPr>
          <w:p w:rsidR="00CC24F8" w:rsidRDefault="00CC24F8">
            <w:pPr>
              <w:widowControl w:val="0"/>
            </w:pPr>
          </w:p>
        </w:tc>
      </w:tr>
      <w:tr w:rsidR="00CC24F8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уменьшения количества семей, находящихся в социально - опасном положении, состоящих на учёте в едином банке данных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отчетность,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24F8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несовершеннолетних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поведением, вовлеченных в занятия физической культурой и спортом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отчетность, ведомственная отчетность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C24F8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несовершеннолетних, состоящих на профилактических учетах, охваченных занятиями в кружках, секциях, объединениях по интересам, к общему числу несовершеннолетних, состоящих на профилактических учетах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отчетность, ведомственная отчетность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24F8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несовершеннолетних «группы риска», снятых с учета в связи с положительной динамикой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отчетность, ведомственная отчетность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24F8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несовершеннолетних, в ходе раннего выявления детского и семейного </w:t>
            </w:r>
            <w:r>
              <w:rPr>
                <w:sz w:val="20"/>
                <w:szCs w:val="20"/>
              </w:rPr>
              <w:t>неблагополучия к общему числу несовершеннолетних, характеризующихся склонностью к безнадзорности, асоциальному и противоправному поведению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отчетность, ведомственная отчетность,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МО МВД России «Адыгейский»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CC24F8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несовершеннолетних «группы риска», вовлечённых в Программы восстановительной медиации, к общему числу несовершеннолетних «группы риска»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отчетность, ведомственная отчетность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C24F8" w:rsidRDefault="00CC24F8">
      <w:pPr>
        <w:pStyle w:val="2"/>
        <w:tabs>
          <w:tab w:val="left" w:pos="1965"/>
        </w:tabs>
        <w:spacing w:beforeAutospacing="0" w:after="0" w:afterAutospacing="0" w:line="276" w:lineRule="auto"/>
        <w:textAlignment w:val="baseline"/>
        <w:rPr>
          <w:b w:val="0"/>
          <w:i/>
          <w:sz w:val="26"/>
          <w:szCs w:val="26"/>
        </w:rPr>
      </w:pPr>
    </w:p>
    <w:tbl>
      <w:tblPr>
        <w:tblStyle w:val="af4"/>
        <w:tblW w:w="1445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198"/>
        <w:gridCol w:w="3260"/>
      </w:tblGrid>
      <w:tr w:rsidR="00CC24F8">
        <w:trPr>
          <w:trHeight w:val="513"/>
        </w:trPr>
        <w:tc>
          <w:tcPr>
            <w:tcW w:w="11197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Главный специалист администрации 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«Город Адыгейск», ответственный секретарь КДН и ЗП администрации муниципального образования «Город Адыгейск»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CC24F8">
            <w:pPr>
              <w:pStyle w:val="formattext"/>
              <w:spacing w:beforeAutospacing="0" w:after="0" w:afterAutospacing="0" w:line="330" w:lineRule="atLeast"/>
              <w:jc w:val="right"/>
              <w:textAlignment w:val="baseline"/>
            </w:pPr>
          </w:p>
          <w:p w:rsidR="00CC24F8" w:rsidRDefault="006B2EC2">
            <w:pPr>
              <w:pStyle w:val="formattext"/>
              <w:spacing w:beforeAutospacing="0" w:after="0" w:afterAutospacing="0" w:line="330" w:lineRule="atLeast"/>
              <w:jc w:val="right"/>
              <w:textAlignment w:val="baseline"/>
            </w:pPr>
            <w:r>
              <w:t xml:space="preserve">А.В. </w:t>
            </w:r>
            <w:proofErr w:type="spellStart"/>
            <w:r>
              <w:t>Тлехас</w:t>
            </w:r>
            <w:proofErr w:type="spellEnd"/>
          </w:p>
        </w:tc>
      </w:tr>
    </w:tbl>
    <w:p w:rsidR="00CC24F8" w:rsidRDefault="00CC24F8">
      <w:pPr>
        <w:pStyle w:val="formattext"/>
        <w:spacing w:beforeAutospacing="0" w:after="0" w:afterAutospacing="0" w:line="330" w:lineRule="atLeast"/>
        <w:textAlignment w:val="baseline"/>
        <w:rPr>
          <w:i/>
          <w:sz w:val="26"/>
          <w:szCs w:val="26"/>
          <w:highlight w:val="yellow"/>
        </w:rPr>
      </w:pPr>
    </w:p>
    <w:tbl>
      <w:tblPr>
        <w:tblStyle w:val="af4"/>
        <w:tblW w:w="1445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198"/>
        <w:gridCol w:w="3260"/>
      </w:tblGrid>
      <w:tr w:rsidR="00CC24F8">
        <w:trPr>
          <w:trHeight w:val="229"/>
        </w:trPr>
        <w:tc>
          <w:tcPr>
            <w:tcW w:w="11197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Управляющий делами администрации муниципального образования «Город Адыгейск»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pStyle w:val="formattext"/>
              <w:spacing w:beforeAutospacing="0" w:after="0" w:afterAutospacing="0" w:line="330" w:lineRule="atLeast"/>
              <w:jc w:val="right"/>
              <w:textAlignment w:val="baseline"/>
            </w:pPr>
            <w:r>
              <w:t xml:space="preserve">С.Ш. </w:t>
            </w:r>
            <w:proofErr w:type="spellStart"/>
            <w:r>
              <w:t>Нагаюк</w:t>
            </w:r>
            <w:proofErr w:type="spellEnd"/>
          </w:p>
        </w:tc>
      </w:tr>
    </w:tbl>
    <w:p w:rsidR="00CC24F8" w:rsidRDefault="00CC24F8">
      <w:pPr>
        <w:pStyle w:val="2"/>
        <w:tabs>
          <w:tab w:val="left" w:pos="1965"/>
        </w:tabs>
        <w:spacing w:beforeAutospacing="0" w:after="0" w:afterAutospacing="0" w:line="276" w:lineRule="auto"/>
        <w:jc w:val="both"/>
        <w:textAlignment w:val="baseline"/>
        <w:rPr>
          <w:b w:val="0"/>
          <w:i/>
          <w:sz w:val="26"/>
          <w:szCs w:val="26"/>
        </w:rPr>
        <w:sectPr w:rsidR="00CC24F8">
          <w:pgSz w:w="16838" w:h="11906" w:orient="landscape"/>
          <w:pgMar w:top="709" w:right="1134" w:bottom="1701" w:left="709" w:header="0" w:footer="0" w:gutter="0"/>
          <w:cols w:space="720"/>
          <w:formProt w:val="0"/>
          <w:docGrid w:linePitch="100" w:charSpace="4096"/>
        </w:sectPr>
      </w:pPr>
    </w:p>
    <w:tbl>
      <w:tblPr>
        <w:tblStyle w:val="af4"/>
        <w:tblpPr w:leftFromText="180" w:rightFromText="180" w:vertAnchor="text" w:horzAnchor="margin" w:tblpY="133"/>
        <w:tblW w:w="9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1"/>
        <w:gridCol w:w="5636"/>
      </w:tblGrid>
      <w:tr w:rsidR="00CC24F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CC24F8">
            <w:pPr>
              <w:pStyle w:val="2"/>
              <w:spacing w:beforeAutospacing="0" w:after="0" w:afterAutospacing="0" w:line="276" w:lineRule="auto"/>
              <w:jc w:val="both"/>
              <w:textAlignment w:val="baseline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pStyle w:val="2"/>
              <w:spacing w:beforeAutospacing="0" w:after="0" w:afterAutospacing="0" w:line="276" w:lineRule="auto"/>
              <w:jc w:val="both"/>
              <w:textAlignment w:val="baseline"/>
              <w:outlineLvl w:val="1"/>
              <w:rPr>
                <w:sz w:val="27"/>
                <w:szCs w:val="27"/>
              </w:rPr>
            </w:pPr>
            <w:r>
              <w:rPr>
                <w:b w:val="0"/>
                <w:sz w:val="26"/>
                <w:szCs w:val="26"/>
              </w:rPr>
              <w:t xml:space="preserve">Приложение № 2 к муниципальной программе «Профилактика безнадзорности и правонарушений несовершеннолетних в муниципальном образовании «Город Адыгейск» муниципального образования «Город Адыгейск» </w:t>
            </w:r>
          </w:p>
          <w:p w:rsidR="00CC24F8" w:rsidRDefault="006B2EC2">
            <w:pPr>
              <w:pStyle w:val="2"/>
              <w:spacing w:beforeAutospacing="0" w:after="0" w:afterAutospacing="0" w:line="276" w:lineRule="auto"/>
              <w:jc w:val="both"/>
              <w:textAlignment w:val="baseline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 _________ 2022  № ____</w:t>
            </w:r>
          </w:p>
        </w:tc>
      </w:tr>
    </w:tbl>
    <w:p w:rsidR="00CC24F8" w:rsidRDefault="00CC24F8">
      <w:pPr>
        <w:pStyle w:val="2"/>
        <w:spacing w:beforeAutospacing="0" w:after="0" w:afterAutospacing="0" w:line="276" w:lineRule="auto"/>
        <w:jc w:val="both"/>
        <w:textAlignment w:val="baseline"/>
        <w:rPr>
          <w:b w:val="0"/>
          <w:sz w:val="26"/>
          <w:szCs w:val="26"/>
        </w:rPr>
      </w:pPr>
    </w:p>
    <w:p w:rsidR="00CC24F8" w:rsidRDefault="00CC24F8">
      <w:pPr>
        <w:pStyle w:val="2"/>
        <w:spacing w:beforeAutospacing="0" w:after="0" w:afterAutospacing="0" w:line="276" w:lineRule="auto"/>
        <w:jc w:val="both"/>
        <w:textAlignment w:val="baseline"/>
        <w:rPr>
          <w:b w:val="0"/>
          <w:sz w:val="26"/>
          <w:szCs w:val="26"/>
        </w:rPr>
      </w:pPr>
    </w:p>
    <w:p w:rsidR="00CC24F8" w:rsidRDefault="006B2EC2">
      <w:pPr>
        <w:pStyle w:val="2"/>
        <w:spacing w:beforeAutospacing="0" w:after="0" w:afterAutospacing="0" w:line="276" w:lineRule="auto"/>
        <w:jc w:val="center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Методика расчета целевых </w:t>
      </w:r>
      <w:r>
        <w:rPr>
          <w:b w:val="0"/>
          <w:sz w:val="26"/>
          <w:szCs w:val="26"/>
        </w:rPr>
        <w:t>показателей (индикаторов) Программы</w:t>
      </w:r>
    </w:p>
    <w:p w:rsidR="00CC24F8" w:rsidRDefault="00CC24F8">
      <w:pPr>
        <w:pStyle w:val="2"/>
        <w:spacing w:beforeAutospacing="0" w:after="0" w:afterAutospacing="0" w:line="276" w:lineRule="auto"/>
        <w:jc w:val="both"/>
        <w:textAlignment w:val="baseline"/>
        <w:rPr>
          <w:b w:val="0"/>
          <w:i/>
          <w:sz w:val="26"/>
          <w:szCs w:val="26"/>
        </w:rPr>
      </w:pPr>
    </w:p>
    <w:tbl>
      <w:tblPr>
        <w:tblW w:w="9363" w:type="dxa"/>
        <w:tblInd w:w="142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621"/>
        <w:gridCol w:w="2789"/>
        <w:gridCol w:w="5953"/>
      </w:tblGrid>
      <w:tr w:rsidR="00CC24F8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целевого показателя (индикатора) Программы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расчета целевого показателя 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(индикатора) Программы</w:t>
            </w:r>
          </w:p>
        </w:tc>
      </w:tr>
      <w:tr w:rsidR="00CC24F8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несовершеннолетних, состоящих на всех видах профилактического учета, к общему числу </w:t>
            </w:r>
            <w:r>
              <w:rPr>
                <w:sz w:val="20"/>
                <w:szCs w:val="20"/>
              </w:rPr>
              <w:t>детского населения муниципального образования «Город  Адыгейск»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Кн.п.у.</m:t>
                  </m:r>
                </m:num>
                <m:den>
                  <m:r>
                    <w:rPr>
                      <w:rFonts w:ascii="Cambria Math" w:hAnsi="Cambria Math"/>
                    </w:rPr>
                    <m:t>Кн.</m:t>
                  </m:r>
                </m:den>
              </m:f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× 100, где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 - доля несовершеннолетних, состоящих на всех видах  профилактического учета</w:t>
            </w:r>
            <w:proofErr w:type="gramStart"/>
            <w:r>
              <w:rPr>
                <w:sz w:val="20"/>
                <w:szCs w:val="20"/>
              </w:rPr>
              <w:t xml:space="preserve"> (%);</w:t>
            </w:r>
            <w:proofErr w:type="gramEnd"/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Кн.п.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- </w:t>
            </w:r>
            <w:proofErr w:type="gramStart"/>
            <w:r>
              <w:rPr>
                <w:sz w:val="20"/>
                <w:szCs w:val="20"/>
              </w:rPr>
              <w:t>количество</w:t>
            </w:r>
            <w:proofErr w:type="gramEnd"/>
            <w:r>
              <w:rPr>
                <w:sz w:val="20"/>
                <w:szCs w:val="20"/>
              </w:rPr>
              <w:t xml:space="preserve"> несовершеннолетних, состоящих на всех видах  профилактиче</w:t>
            </w:r>
            <w:r>
              <w:rPr>
                <w:sz w:val="20"/>
                <w:szCs w:val="20"/>
              </w:rPr>
              <w:t>ского учета (чел.);</w:t>
            </w:r>
          </w:p>
          <w:p w:rsidR="00CC24F8" w:rsidRDefault="006B2E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Кн. - количество несовершеннолетних, проживающих в муниципальном образовании «Город Адыгейск»  (чел.)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C24F8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несовершеннолетних, совершивших административные правонарушения, к общему числу детского населения муниципального </w:t>
            </w:r>
            <w:r>
              <w:rPr>
                <w:sz w:val="20"/>
                <w:szCs w:val="20"/>
              </w:rPr>
              <w:t>образования «Город Адыгейск»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Дн.с.а.п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Кн.с.а.п.</m:t>
                  </m:r>
                </m:num>
                <m:den>
                  <m:r>
                    <w:rPr>
                      <w:rFonts w:ascii="Cambria Math" w:hAnsi="Cambria Math"/>
                    </w:rPr>
                    <m:t>Кн.</m:t>
                  </m:r>
                </m:den>
              </m:f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× 100, где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.а.п</w:t>
            </w:r>
            <w:proofErr w:type="spellEnd"/>
            <w:r>
              <w:rPr>
                <w:sz w:val="20"/>
                <w:szCs w:val="20"/>
              </w:rPr>
              <w:t xml:space="preserve">. - </w:t>
            </w:r>
            <w:proofErr w:type="gramStart"/>
            <w:r>
              <w:rPr>
                <w:sz w:val="20"/>
                <w:szCs w:val="20"/>
              </w:rPr>
              <w:t>доля</w:t>
            </w:r>
            <w:proofErr w:type="gramEnd"/>
            <w:r>
              <w:rPr>
                <w:sz w:val="20"/>
                <w:szCs w:val="20"/>
              </w:rPr>
              <w:t xml:space="preserve"> несовершеннолетних, совершивших административные правонарушения, (%);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Кн.с.а.п</w:t>
            </w:r>
            <w:proofErr w:type="spellEnd"/>
            <w:r>
              <w:rPr>
                <w:sz w:val="20"/>
                <w:szCs w:val="20"/>
              </w:rPr>
              <w:t>. - количество несовершеннолетних, совершивших административные правонарушения (чел.);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</w:pPr>
            <w:r>
              <w:rPr>
                <w:sz w:val="20"/>
                <w:szCs w:val="20"/>
              </w:rPr>
              <w:t>Кн. - кол</w:t>
            </w:r>
            <w:r>
              <w:rPr>
                <w:sz w:val="20"/>
                <w:szCs w:val="20"/>
              </w:rPr>
              <w:t>ичество несовершеннолетних, проживающих в муниципальном образовании «Город Адыгейск» (чел.)</w:t>
            </w:r>
          </w:p>
        </w:tc>
      </w:tr>
      <w:tr w:rsidR="00CC24F8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несовершеннолетних, совершивших преступления, к общему числу детского населения муниципального образования «Город Адыгейск»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Дн.с.п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Кн.с.п.</m:t>
                  </m:r>
                </m:num>
                <m:den>
                  <m:r>
                    <w:rPr>
                      <w:rFonts w:ascii="Cambria Math" w:hAnsi="Cambria Math"/>
                    </w:rPr>
                    <m:t>Кн.</m:t>
                  </m:r>
                </m:den>
              </m:f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× 100, где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Дн.с.п</w:t>
            </w:r>
            <w:proofErr w:type="spellEnd"/>
            <w:r>
              <w:rPr>
                <w:sz w:val="20"/>
                <w:szCs w:val="20"/>
              </w:rPr>
              <w:t>. - доля несовершеннолетних, совершивших преступления, (%);</w:t>
            </w:r>
            <w:proofErr w:type="gramEnd"/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Кн.с.п</w:t>
            </w:r>
            <w:proofErr w:type="spellEnd"/>
            <w:r>
              <w:rPr>
                <w:sz w:val="20"/>
                <w:szCs w:val="20"/>
              </w:rPr>
              <w:t>. - количество несовершеннолетних, совершивших преступления (чел.);</w:t>
            </w:r>
            <w:r>
              <w:rPr>
                <w:sz w:val="20"/>
                <w:szCs w:val="20"/>
              </w:rPr>
              <w:br/>
              <w:t>Кн. - количество несовершеннолетних, проживающих в муниципальном образовании «Город Адыгейск» (чел.)</w:t>
            </w:r>
            <w:proofErr w:type="gramEnd"/>
          </w:p>
        </w:tc>
      </w:tr>
      <w:tr w:rsidR="00CC24F8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Динамика </w:t>
            </w:r>
            <w:r>
              <w:rPr>
                <w:sz w:val="20"/>
                <w:szCs w:val="20"/>
              </w:rPr>
              <w:t>уменьшения количества семей, находящихся в социально - опасном положении, состоящих на учёте в едином банке данных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</w:t>
            </w:r>
          </w:p>
        </w:tc>
      </w:tr>
      <w:tr w:rsidR="00CC24F8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несовершеннолетних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поведением, вовлеченных в занятия физической культурой и спортом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</w:t>
            </w:r>
            <w:r>
              <w:rPr>
                <w:sz w:val="20"/>
                <w:szCs w:val="20"/>
              </w:rPr>
              <w:t>ческий анализ</w:t>
            </w:r>
          </w:p>
        </w:tc>
      </w:tr>
      <w:tr w:rsidR="00CC24F8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несовершеннолетних, состоящих на профилактических учетах, охваченных занятиями в кружках, секциях, объединениях по интересам, к общему числу несовершеннолетних, состоящих на профилактических учетах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Дн.п.у.д.о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Кн.д.о.</m:t>
                  </m:r>
                </m:num>
                <m:den>
                  <m:r>
                    <w:rPr>
                      <w:rFonts w:ascii="Cambria Math" w:hAnsi="Cambria Math"/>
                    </w:rPr>
                    <m:t>Кн.п.у.</m:t>
                  </m:r>
                </m:den>
              </m:f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× 100,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gramEnd"/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Дн.п.у.д.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- </w:t>
            </w:r>
            <w:proofErr w:type="gramStart"/>
            <w:r>
              <w:rPr>
                <w:sz w:val="20"/>
                <w:szCs w:val="20"/>
              </w:rPr>
              <w:t>доля</w:t>
            </w:r>
            <w:proofErr w:type="gramEnd"/>
            <w:r>
              <w:rPr>
                <w:sz w:val="20"/>
                <w:szCs w:val="20"/>
              </w:rPr>
              <w:t xml:space="preserve"> несовершеннолетних, состоящих на профилактических учетах, охваченных </w:t>
            </w:r>
            <w:proofErr w:type="spellStart"/>
            <w:r>
              <w:rPr>
                <w:sz w:val="20"/>
                <w:szCs w:val="20"/>
              </w:rPr>
              <w:t>допобразованием</w:t>
            </w:r>
            <w:proofErr w:type="spellEnd"/>
            <w:r>
              <w:rPr>
                <w:sz w:val="20"/>
                <w:szCs w:val="20"/>
              </w:rPr>
              <w:t xml:space="preserve"> (занятиями в кружках, секциях, объединениях по интересам) (%); 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Кн.д.о</w:t>
            </w:r>
            <w:proofErr w:type="spellEnd"/>
            <w:r>
              <w:rPr>
                <w:sz w:val="20"/>
                <w:szCs w:val="20"/>
              </w:rPr>
              <w:t xml:space="preserve">. - количество несовершеннолетних, состоящих на профилактических учетах,  </w:t>
            </w:r>
            <w:r>
              <w:rPr>
                <w:sz w:val="20"/>
                <w:szCs w:val="20"/>
              </w:rPr>
              <w:t xml:space="preserve">охваченных </w:t>
            </w:r>
            <w:proofErr w:type="spellStart"/>
            <w:r>
              <w:rPr>
                <w:sz w:val="20"/>
                <w:szCs w:val="20"/>
              </w:rPr>
              <w:t>допобразованием</w:t>
            </w:r>
            <w:proofErr w:type="spellEnd"/>
            <w:r>
              <w:rPr>
                <w:sz w:val="20"/>
                <w:szCs w:val="20"/>
              </w:rPr>
              <w:t xml:space="preserve"> (занятиями в кружках, секциях, объединениях по интересам)  (чел.);</w:t>
            </w:r>
            <w:proofErr w:type="gramEnd"/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Кн.п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количество несовершеннолетних, состоящих на профилактических учетах (чел.)</w:t>
            </w:r>
          </w:p>
        </w:tc>
      </w:tr>
      <w:tr w:rsidR="00CC24F8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несовершеннолетних «группы риска», снятых с учета в связи с положител</w:t>
            </w:r>
            <w:r>
              <w:rPr>
                <w:sz w:val="20"/>
                <w:szCs w:val="20"/>
              </w:rPr>
              <w:t>ьной динамикой, к общему числу несовершеннолетних «группы риска», состоящих на профилактических учетах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Дн.г.р.с.п.у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Кн.г.р.с.п.у.</m:t>
                  </m:r>
                </m:num>
                <m:den>
                  <m:r>
                    <w:rPr>
                      <w:rFonts w:ascii="Cambria Math" w:hAnsi="Cambria Math"/>
                    </w:rPr>
                    <m:t>Кн.г.р.п.у.</m:t>
                  </m:r>
                </m:den>
              </m:f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× 100, где</w:t>
            </w:r>
            <w:proofErr w:type="gramEnd"/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Дн.г.р.с.п.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- </w:t>
            </w:r>
            <w:proofErr w:type="gramStart"/>
            <w:r>
              <w:rPr>
                <w:sz w:val="20"/>
                <w:szCs w:val="20"/>
              </w:rPr>
              <w:t>доля</w:t>
            </w:r>
            <w:proofErr w:type="gramEnd"/>
            <w:r>
              <w:rPr>
                <w:sz w:val="20"/>
                <w:szCs w:val="20"/>
              </w:rPr>
              <w:t xml:space="preserve"> несовершеннолетних, «группы риска», снятых с учета в связи с положительной динам</w:t>
            </w:r>
            <w:r>
              <w:rPr>
                <w:sz w:val="20"/>
                <w:szCs w:val="20"/>
              </w:rPr>
              <w:t>икой (%);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Кн.г.р.с.п.у</w:t>
            </w:r>
            <w:proofErr w:type="spellEnd"/>
            <w:r>
              <w:rPr>
                <w:sz w:val="20"/>
                <w:szCs w:val="20"/>
              </w:rPr>
              <w:t>. - количество несовершеннолетних, снятых с учета в связи с положительной динамикой (чел.);</w:t>
            </w:r>
            <w:proofErr w:type="gramEnd"/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</w:rPr>
                <m:t>Кн.г.р.п.у.</m:t>
              </m:r>
            </m:oMath>
            <w:r>
              <w:rPr>
                <w:sz w:val="20"/>
                <w:szCs w:val="20"/>
              </w:rPr>
              <w:t xml:space="preserve"> - количество несовершеннолетних «группы риска», состоящих на профилактических учетах (чел.)</w:t>
            </w:r>
          </w:p>
        </w:tc>
      </w:tr>
      <w:tr w:rsidR="00CC24F8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несовершеннолетних, в ходе ра</w:t>
            </w:r>
            <w:r>
              <w:rPr>
                <w:sz w:val="20"/>
                <w:szCs w:val="20"/>
              </w:rPr>
              <w:t>ннего выявления детского и семейного неблагополучия к общему числу несовершеннолетних, характеризующихся склонностью к безнадзорности, асоциальному и противоправному поведению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Дн.р.в.д.с.н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Кн.р.в.д.с.н.</m:t>
                  </m:r>
                </m:num>
                <m:den>
                  <m:r>
                    <w:rPr>
                      <w:rFonts w:ascii="Cambria Math" w:hAnsi="Cambria Math"/>
                    </w:rPr>
                    <m:t>Кн.б.а.п</m:t>
                  </m:r>
                  <w:proofErr w:type="gramStart"/>
                  <m:r>
                    <w:rPr>
                      <w:rFonts w:ascii="Cambria Math" w:hAnsi="Cambria Math"/>
                    </w:rPr>
                    <m:t>.п</m:t>
                  </m:r>
                  <w:proofErr w:type="gramEnd"/>
                </m:den>
              </m:f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× 100, где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Дн.р.в.д.с.н</w:t>
            </w:r>
            <w:proofErr w:type="spellEnd"/>
            <w:r>
              <w:rPr>
                <w:sz w:val="20"/>
                <w:szCs w:val="20"/>
              </w:rPr>
              <w:t xml:space="preserve">. - доля </w:t>
            </w:r>
            <w:r>
              <w:rPr>
                <w:sz w:val="20"/>
                <w:szCs w:val="20"/>
              </w:rPr>
              <w:t>несовершеннолетних, в ходе раннего выявления детского и семейного неблагополучия</w:t>
            </w:r>
            <w:proofErr w:type="gramStart"/>
            <w:r>
              <w:rPr>
                <w:sz w:val="20"/>
                <w:szCs w:val="20"/>
              </w:rPr>
              <w:t xml:space="preserve"> (%);</w:t>
            </w:r>
            <w:proofErr w:type="gramEnd"/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Кн.р.в.д.с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количество несовершеннолетних, в ходе раннего выявления детского и семейного неблагополучия (чел.);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</w:pPr>
            <w:proofErr w:type="spellStart"/>
            <w:proofErr w:type="gramStart"/>
            <w:r>
              <w:rPr>
                <w:sz w:val="20"/>
                <w:szCs w:val="20"/>
              </w:rPr>
              <w:t>Кн.б.а.п.п</w:t>
            </w:r>
            <w:proofErr w:type="spellEnd"/>
            <w:r>
              <w:rPr>
                <w:sz w:val="20"/>
                <w:szCs w:val="20"/>
              </w:rPr>
              <w:t>. - количество</w:t>
            </w:r>
            <w:r>
              <w:t xml:space="preserve"> </w:t>
            </w:r>
            <w:r>
              <w:rPr>
                <w:sz w:val="20"/>
                <w:szCs w:val="20"/>
              </w:rPr>
              <w:t>несовершеннолетних, характериз</w:t>
            </w:r>
            <w:r>
              <w:rPr>
                <w:sz w:val="20"/>
                <w:szCs w:val="20"/>
              </w:rPr>
              <w:t>ующихся склонностью к безнадзорности, асоциальному и противоправному поведению (чел.)</w:t>
            </w:r>
            <w:proofErr w:type="gramEnd"/>
          </w:p>
        </w:tc>
      </w:tr>
      <w:tr w:rsidR="00CC24F8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несовершеннолетних «группы риска», вовлечённых в Программы восстановительной медиации, к общему числу несовершеннолетних «группы риска»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F8" w:rsidRDefault="006B2E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Дн.г.р.п.в.м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Кн.г.р.п.</m:t>
                  </m:r>
                  <m:r>
                    <w:rPr>
                      <w:rFonts w:ascii="Cambria Math" w:hAnsi="Cambria Math"/>
                    </w:rPr>
                    <m:t>в.м.</m:t>
                  </m:r>
                </m:num>
                <m:den>
                  <m:r>
                    <w:rPr>
                      <w:rFonts w:ascii="Cambria Math" w:hAnsi="Cambria Math"/>
                    </w:rPr>
                    <m:t>Кн.г.р.</m:t>
                  </m:r>
                </m:den>
              </m:f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× 100, где</w:t>
            </w:r>
            <w:proofErr w:type="gramEnd"/>
          </w:p>
          <w:p w:rsidR="00CC24F8" w:rsidRDefault="006B2E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Дн.г.р.п.в.м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доля несовершеннолетних «группы риска», вовлечённых в Программы восстановительной медиации (%);</w:t>
            </w:r>
            <w:proofErr w:type="gramEnd"/>
          </w:p>
          <w:p w:rsidR="00CC24F8" w:rsidRDefault="006B2E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Кн.г.р.п.в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несовершеннолетних «группы риска», вовлечённых в Программы восстановительной медиации (чел.);</w:t>
            </w:r>
          </w:p>
          <w:p w:rsidR="00CC24F8" w:rsidRDefault="006B2E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Кн.г.р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общее количество несовершеннолетних «группы риска» (чел.)</w:t>
            </w:r>
          </w:p>
        </w:tc>
      </w:tr>
    </w:tbl>
    <w:p w:rsidR="00CC24F8" w:rsidRDefault="00CC24F8">
      <w:pPr>
        <w:rPr>
          <w:szCs w:val="28"/>
        </w:rPr>
      </w:pPr>
    </w:p>
    <w:tbl>
      <w:tblPr>
        <w:tblStyle w:val="af4"/>
        <w:tblW w:w="9712" w:type="dxa"/>
        <w:tblLayout w:type="fixed"/>
        <w:tblLook w:val="04A0" w:firstRow="1" w:lastRow="0" w:firstColumn="1" w:lastColumn="0" w:noHBand="0" w:noVBand="1"/>
      </w:tblPr>
      <w:tblGrid>
        <w:gridCol w:w="7054"/>
        <w:gridCol w:w="2658"/>
      </w:tblGrid>
      <w:tr w:rsidR="00CC24F8">
        <w:trPr>
          <w:trHeight w:val="1146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spacing w:after="0"/>
              <w:jc w:val="both"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специалист администрации муниципального образования «Город Адыгейск», ответственный секретарь КДН и ЗП администрации муниципального образования «Город Адыгейск»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CC24F8">
            <w:pPr>
              <w:spacing w:after="0" w:line="240" w:lineRule="auto"/>
              <w:rPr>
                <w:szCs w:val="28"/>
              </w:rPr>
            </w:pPr>
          </w:p>
          <w:p w:rsidR="00CC24F8" w:rsidRDefault="00CC24F8">
            <w:pPr>
              <w:spacing w:after="0" w:line="240" w:lineRule="auto"/>
              <w:rPr>
                <w:szCs w:val="28"/>
              </w:rPr>
            </w:pPr>
          </w:p>
          <w:p w:rsidR="00CC24F8" w:rsidRDefault="00CC24F8">
            <w:pPr>
              <w:spacing w:after="0" w:line="240" w:lineRule="auto"/>
              <w:rPr>
                <w:szCs w:val="28"/>
              </w:rPr>
            </w:pPr>
          </w:p>
          <w:p w:rsidR="00CC24F8" w:rsidRDefault="00CC24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F8" w:rsidRDefault="006B2E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Тлехас</w:t>
            </w:r>
            <w:proofErr w:type="spellEnd"/>
          </w:p>
        </w:tc>
      </w:tr>
    </w:tbl>
    <w:p w:rsidR="00CC24F8" w:rsidRDefault="00CC24F8">
      <w:pPr>
        <w:rPr>
          <w:szCs w:val="28"/>
        </w:rPr>
      </w:pPr>
    </w:p>
    <w:tbl>
      <w:tblPr>
        <w:tblStyle w:val="af4"/>
        <w:tblW w:w="9712" w:type="dxa"/>
        <w:tblLayout w:type="fixed"/>
        <w:tblLook w:val="04A0" w:firstRow="1" w:lastRow="0" w:firstColumn="1" w:lastColumn="0" w:noHBand="0" w:noVBand="1"/>
      </w:tblPr>
      <w:tblGrid>
        <w:gridCol w:w="7054"/>
        <w:gridCol w:w="2658"/>
      </w:tblGrid>
      <w:tr w:rsidR="00CC24F8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spacing w:after="0"/>
              <w:jc w:val="both"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Управляющий делами администрации муниципального образования «Город Адыгейск»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CC24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F8" w:rsidRDefault="006B2E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Нагаюк</w:t>
            </w:r>
            <w:proofErr w:type="spellEnd"/>
          </w:p>
        </w:tc>
      </w:tr>
    </w:tbl>
    <w:p w:rsidR="00CC24F8" w:rsidRDefault="00CC24F8">
      <w:pPr>
        <w:rPr>
          <w:szCs w:val="28"/>
        </w:rPr>
      </w:pPr>
    </w:p>
    <w:p w:rsidR="00CC24F8" w:rsidRDefault="00CC24F8">
      <w:pPr>
        <w:rPr>
          <w:szCs w:val="28"/>
        </w:rPr>
      </w:pPr>
    </w:p>
    <w:p w:rsidR="00CC24F8" w:rsidRDefault="00CC24F8">
      <w:pPr>
        <w:rPr>
          <w:szCs w:val="28"/>
        </w:rPr>
      </w:pPr>
    </w:p>
    <w:p w:rsidR="00CC24F8" w:rsidRDefault="00CC24F8">
      <w:pPr>
        <w:pStyle w:val="2"/>
        <w:spacing w:beforeAutospacing="0" w:after="0" w:afterAutospacing="0" w:line="276" w:lineRule="auto"/>
        <w:textAlignment w:val="baseline"/>
        <w:rPr>
          <w:b w:val="0"/>
          <w:i/>
          <w:sz w:val="26"/>
          <w:szCs w:val="26"/>
        </w:rPr>
        <w:sectPr w:rsidR="00CC24F8">
          <w:pgSz w:w="11906" w:h="16838"/>
          <w:pgMar w:top="709" w:right="709" w:bottom="1134" w:left="1701" w:header="0" w:footer="0" w:gutter="0"/>
          <w:cols w:space="720"/>
          <w:formProt w:val="0"/>
          <w:docGrid w:linePitch="100" w:charSpace="4096"/>
        </w:sectPr>
      </w:pPr>
    </w:p>
    <w:p w:rsidR="00CC24F8" w:rsidRDefault="00CC24F8">
      <w:pPr>
        <w:pStyle w:val="2"/>
        <w:spacing w:beforeAutospacing="0" w:after="0" w:afterAutospacing="0" w:line="276" w:lineRule="auto"/>
        <w:textAlignment w:val="baseline"/>
        <w:rPr>
          <w:b w:val="0"/>
          <w:i/>
          <w:sz w:val="26"/>
          <w:szCs w:val="26"/>
        </w:rPr>
      </w:pPr>
    </w:p>
    <w:tbl>
      <w:tblPr>
        <w:tblStyle w:val="af4"/>
        <w:tblW w:w="15211" w:type="dxa"/>
        <w:tblLayout w:type="fixed"/>
        <w:tblLook w:val="04A0" w:firstRow="1" w:lastRow="0" w:firstColumn="1" w:lastColumn="0" w:noHBand="0" w:noVBand="1"/>
      </w:tblPr>
      <w:tblGrid>
        <w:gridCol w:w="7605"/>
        <w:gridCol w:w="7606"/>
      </w:tblGrid>
      <w:tr w:rsidR="00CC24F8"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CC24F8">
            <w:pPr>
              <w:pStyle w:val="2"/>
              <w:spacing w:beforeAutospacing="0" w:after="0" w:afterAutospacing="0" w:line="276" w:lineRule="auto"/>
              <w:jc w:val="both"/>
              <w:textAlignment w:val="baseline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pStyle w:val="2"/>
              <w:spacing w:beforeAutospacing="0" w:after="0" w:afterAutospacing="0" w:line="276" w:lineRule="auto"/>
              <w:jc w:val="both"/>
              <w:textAlignment w:val="baseline"/>
              <w:outlineLvl w:val="1"/>
              <w:rPr>
                <w:sz w:val="27"/>
                <w:szCs w:val="27"/>
              </w:rPr>
            </w:pPr>
            <w:r>
              <w:rPr>
                <w:b w:val="0"/>
                <w:sz w:val="26"/>
                <w:szCs w:val="26"/>
              </w:rPr>
              <w:t xml:space="preserve">Приложение № 3 к муниципальной программе «Профилактика безнадзорности и правонарушений несовершеннолетних в муниципальном образовании «Город Адыгейск» муниципального образования «Город Адыгейск» </w:t>
            </w:r>
          </w:p>
          <w:p w:rsidR="00CC24F8" w:rsidRDefault="006B2EC2">
            <w:pPr>
              <w:pStyle w:val="2"/>
              <w:spacing w:beforeAutospacing="0" w:after="0" w:afterAutospacing="0" w:line="276" w:lineRule="auto"/>
              <w:textAlignment w:val="baseline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 _________ 2022  № ____</w:t>
            </w:r>
          </w:p>
        </w:tc>
      </w:tr>
    </w:tbl>
    <w:p w:rsidR="00CC24F8" w:rsidRDefault="00CC24F8">
      <w:pPr>
        <w:pStyle w:val="2"/>
        <w:spacing w:beforeAutospacing="0" w:after="0" w:afterAutospacing="0" w:line="276" w:lineRule="auto"/>
        <w:jc w:val="both"/>
        <w:textAlignment w:val="baseline"/>
        <w:rPr>
          <w:b w:val="0"/>
          <w:sz w:val="26"/>
          <w:szCs w:val="26"/>
        </w:rPr>
      </w:pPr>
    </w:p>
    <w:p w:rsidR="00CC24F8" w:rsidRDefault="006B2EC2">
      <w:pPr>
        <w:pStyle w:val="3"/>
        <w:spacing w:beforeAutospacing="0" w:after="0" w:afterAutospacing="0" w:line="276" w:lineRule="auto"/>
        <w:ind w:firstLine="709"/>
        <w:jc w:val="center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Перечень и характеристика основн</w:t>
      </w:r>
      <w:r>
        <w:rPr>
          <w:b w:val="0"/>
          <w:sz w:val="26"/>
          <w:szCs w:val="26"/>
        </w:rPr>
        <w:t>ых мероприятий Программы</w:t>
      </w:r>
    </w:p>
    <w:p w:rsidR="00CC24F8" w:rsidRDefault="00CC24F8">
      <w:pPr>
        <w:pStyle w:val="3"/>
        <w:spacing w:beforeAutospacing="0" w:after="0" w:afterAutospacing="0" w:line="276" w:lineRule="auto"/>
        <w:ind w:firstLine="709"/>
        <w:textAlignment w:val="baseline"/>
        <w:rPr>
          <w:b w:val="0"/>
          <w:i/>
          <w:sz w:val="26"/>
          <w:szCs w:val="26"/>
        </w:rPr>
      </w:pPr>
    </w:p>
    <w:tbl>
      <w:tblPr>
        <w:tblW w:w="15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1"/>
        <w:gridCol w:w="2410"/>
        <w:gridCol w:w="1842"/>
        <w:gridCol w:w="2551"/>
        <w:gridCol w:w="2267"/>
        <w:gridCol w:w="1985"/>
      </w:tblGrid>
      <w:tr w:rsidR="00CC24F8">
        <w:trPr>
          <w:trHeight w:hRule="exact" w:val="15"/>
        </w:trPr>
        <w:tc>
          <w:tcPr>
            <w:tcW w:w="708" w:type="dxa"/>
          </w:tcPr>
          <w:p w:rsidR="00CC24F8" w:rsidRDefault="00CC24F8">
            <w:pPr>
              <w:widowControl w:val="0"/>
              <w:rPr>
                <w:rFonts w:cs="Times New Roman"/>
              </w:rPr>
            </w:pPr>
          </w:p>
        </w:tc>
        <w:tc>
          <w:tcPr>
            <w:tcW w:w="3401" w:type="dxa"/>
          </w:tcPr>
          <w:p w:rsidR="00CC24F8" w:rsidRDefault="00CC24F8">
            <w:pPr>
              <w:widowControl w:val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C24F8" w:rsidRDefault="00CC24F8">
            <w:pPr>
              <w:widowControl w:val="0"/>
              <w:rPr>
                <w:rFonts w:cs="Times New Roman"/>
              </w:rPr>
            </w:pPr>
          </w:p>
        </w:tc>
        <w:tc>
          <w:tcPr>
            <w:tcW w:w="1842" w:type="dxa"/>
          </w:tcPr>
          <w:p w:rsidR="00CC24F8" w:rsidRDefault="00CC24F8">
            <w:pPr>
              <w:widowControl w:val="0"/>
              <w:rPr>
                <w:rFonts w:cs="Times New Roman"/>
              </w:rPr>
            </w:pPr>
          </w:p>
        </w:tc>
        <w:tc>
          <w:tcPr>
            <w:tcW w:w="2551" w:type="dxa"/>
          </w:tcPr>
          <w:p w:rsidR="00CC24F8" w:rsidRDefault="00CC24F8">
            <w:pPr>
              <w:widowControl w:val="0"/>
              <w:rPr>
                <w:rFonts w:cs="Times New Roman"/>
              </w:rPr>
            </w:pPr>
          </w:p>
        </w:tc>
        <w:tc>
          <w:tcPr>
            <w:tcW w:w="2267" w:type="dxa"/>
          </w:tcPr>
          <w:p w:rsidR="00CC24F8" w:rsidRDefault="00CC24F8">
            <w:pPr>
              <w:widowControl w:val="0"/>
              <w:rPr>
                <w:rFonts w:cs="Times New Roman"/>
              </w:rPr>
            </w:pPr>
          </w:p>
        </w:tc>
        <w:tc>
          <w:tcPr>
            <w:tcW w:w="1985" w:type="dxa"/>
          </w:tcPr>
          <w:p w:rsidR="00CC24F8" w:rsidRDefault="00CC24F8">
            <w:pPr>
              <w:widowControl w:val="0"/>
              <w:rPr>
                <w:rFonts w:cs="Times New Roman"/>
              </w:rPr>
            </w:pPr>
          </w:p>
        </w:tc>
      </w:tr>
      <w:tr w:rsidR="00CC24F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(годы)</w:t>
            </w:r>
          </w:p>
        </w:tc>
        <w:tc>
          <w:tcPr>
            <w:tcW w:w="4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целевыми показателями (индикаторами) Программы</w:t>
            </w:r>
          </w:p>
        </w:tc>
      </w:tr>
      <w:tr w:rsidR="00CC24F8">
        <w:tc>
          <w:tcPr>
            <w:tcW w:w="151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hd w:val="clear" w:color="auto" w:fill="FFFFFF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Цель Программы - </w:t>
            </w:r>
            <w:r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>качества работы органов и учреждений системы профилактики безнадзорности и правонарушений несовершеннолетних в муниципальном образовании «Город Адыгейск»</w:t>
            </w:r>
          </w:p>
        </w:tc>
      </w:tr>
      <w:tr w:rsidR="00CC24F8">
        <w:tc>
          <w:tcPr>
            <w:tcW w:w="151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Задачи  Программы - предупреждение безнадзорности и правонарушений несовершеннолетних, выявление и ус</w:t>
            </w:r>
            <w:r>
              <w:rPr>
                <w:i/>
                <w:sz w:val="20"/>
                <w:szCs w:val="20"/>
              </w:rPr>
              <w:t>транение причин, способствующих этому;</w:t>
            </w:r>
          </w:p>
          <w:p w:rsidR="00CC24F8" w:rsidRDefault="006B2EC2">
            <w:pPr>
              <w:pStyle w:val="formattext"/>
              <w:widowControl w:val="0"/>
              <w:shd w:val="clear" w:color="auto" w:fill="FFFFFF"/>
              <w:spacing w:beforeAutospacing="0" w:after="0" w:afterAutospacing="0"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обеспечение социально - правовой защищенности детей и подростков</w:t>
            </w:r>
          </w:p>
        </w:tc>
      </w:tr>
      <w:tr w:rsidR="00CC24F8">
        <w:tc>
          <w:tcPr>
            <w:tcW w:w="151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CC24F8">
            <w:pPr>
              <w:widowControl w:val="0"/>
              <w:spacing w:after="0"/>
              <w:rPr>
                <w:rFonts w:cs="Times New Roman"/>
              </w:rPr>
            </w:pPr>
          </w:p>
        </w:tc>
      </w:tr>
      <w:tr w:rsidR="00CC24F8">
        <w:tc>
          <w:tcPr>
            <w:tcW w:w="151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CC24F8">
            <w:pPr>
              <w:widowControl w:val="0"/>
              <w:spacing w:after="0"/>
              <w:rPr>
                <w:rFonts w:cs="Times New Roman"/>
              </w:rPr>
            </w:pPr>
          </w:p>
        </w:tc>
      </w:tr>
      <w:tr w:rsidR="00CC24F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меры профилактики 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 по делам несовершеннолетних, 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и учреждения </w:t>
            </w:r>
            <w:r>
              <w:rPr>
                <w:sz w:val="20"/>
                <w:szCs w:val="20"/>
              </w:rPr>
              <w:t>системы профилактики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2022 - 2024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несовершеннолетних правонарушителей, состоящих на профилактическом учете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(индикаторы) 1- 4,7</w:t>
            </w:r>
            <w:r>
              <w:rPr>
                <w:sz w:val="20"/>
                <w:szCs w:val="20"/>
              </w:rPr>
              <w:br/>
            </w:r>
          </w:p>
        </w:tc>
      </w:tr>
      <w:tr w:rsidR="00CC24F8">
        <w:tc>
          <w:tcPr>
            <w:tcW w:w="151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Задачи Программы - создание условий для формирования здорового образа жизни несовершеннолетних </w:t>
            </w:r>
            <w:r>
              <w:rPr>
                <w:i/>
                <w:sz w:val="20"/>
                <w:szCs w:val="20"/>
              </w:rPr>
              <w:t>граждан путем привлечения их к занятиям физической культурой и спортом; организация и проведение мероприятий, способствующих всестороннему развитию детей</w:t>
            </w:r>
          </w:p>
        </w:tc>
      </w:tr>
      <w:tr w:rsidR="00CC24F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 и реабилитация несовершеннолетних, находящихся в конфликте с законом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делам</w:t>
            </w:r>
            <w:r>
              <w:rPr>
                <w:sz w:val="20"/>
                <w:szCs w:val="20"/>
              </w:rPr>
              <w:t xml:space="preserve"> несовершеннолетних, 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образования; Управление культуры; отдел по делам молодёжи, физической </w:t>
            </w:r>
            <w:r>
              <w:rPr>
                <w:sz w:val="20"/>
                <w:szCs w:val="20"/>
              </w:rPr>
              <w:lastRenderedPageBreak/>
              <w:t xml:space="preserve">культуре и спорту; МО МВД России «Адыгейский»; </w:t>
            </w:r>
            <w:r>
              <w:rPr>
                <w:sz w:val="20"/>
                <w:szCs w:val="20"/>
                <w:shd w:val="clear" w:color="auto" w:fill="FFFFFF"/>
              </w:rPr>
              <w:t xml:space="preserve">Адыгейская межрайонная больница им. К.М.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Батмена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2022 - 2024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успешной социализации </w:t>
            </w:r>
            <w:r>
              <w:rPr>
                <w:sz w:val="20"/>
                <w:szCs w:val="20"/>
              </w:rPr>
              <w:t>несовершеннолетних, формирования у них готовности к саморазвитию, самоопределению и ответственному отношению к своей жизни, воспитания личности на основе социокультурных, духовно - нравственных ценностей;</w:t>
            </w:r>
          </w:p>
          <w:p w:rsidR="00CC24F8" w:rsidRDefault="006B2EC2">
            <w:pPr>
              <w:pStyle w:val="formattext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чувства патриотизма, </w:t>
            </w:r>
            <w:r>
              <w:rPr>
                <w:sz w:val="20"/>
                <w:szCs w:val="20"/>
              </w:rPr>
              <w:lastRenderedPageBreak/>
              <w:t>гражданственности</w:t>
            </w:r>
            <w:r>
              <w:rPr>
                <w:sz w:val="20"/>
                <w:szCs w:val="20"/>
              </w:rPr>
              <w:t>, уважения к закону и правопорядку.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Показатели (индикаторы) 5,6</w:t>
            </w:r>
          </w:p>
        </w:tc>
      </w:tr>
      <w:tr w:rsidR="00CC24F8">
        <w:tc>
          <w:tcPr>
            <w:tcW w:w="151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Задача Программы - осуществление работы по эффективности  практической координации действий органов и учреждений, составляющих систему профилактики безнадзорности и правонарушений</w:t>
            </w:r>
          </w:p>
        </w:tc>
      </w:tr>
      <w:tr w:rsidR="00CC24F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различных форм и методов деятельности органов и учреждений, осуществляющих профилактику безнадзорности и правонарушений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 администрации МО «Город Адыгейск»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2022 - 2024</w:t>
            </w:r>
          </w:p>
        </w:tc>
        <w:tc>
          <w:tcPr>
            <w:tcW w:w="4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механизмов управления органами и учреждениями системы профил</w:t>
            </w:r>
            <w:r>
              <w:rPr>
                <w:sz w:val="20"/>
                <w:szCs w:val="20"/>
              </w:rPr>
              <w:t>актики безнадзорности и правонарушений несовершеннолетних, в том числе повышение эффективности межведомственного взаимодействия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(индикаторы) 7,8</w:t>
            </w:r>
          </w:p>
        </w:tc>
      </w:tr>
      <w:tr w:rsidR="00CC24F8">
        <w:tc>
          <w:tcPr>
            <w:tcW w:w="151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hd w:val="clear" w:color="auto" w:fill="FFFFFF"/>
              <w:spacing w:beforeAutospacing="0" w:after="0" w:afterAutospacing="0"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Задача Программы - развитие новых форм профилактики безнадзорности и правонарушений несовершеннолет</w:t>
            </w:r>
            <w:r>
              <w:rPr>
                <w:i/>
                <w:sz w:val="20"/>
                <w:szCs w:val="20"/>
              </w:rPr>
              <w:t>них, находящихся в трудной жизненной ситуации</w:t>
            </w:r>
          </w:p>
        </w:tc>
      </w:tr>
      <w:tr w:rsidR="00CC24F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эффективности деятельности школьных служб медиации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 администрации МО «Город Адыгейск»;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бюджетные образовательные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2022 - 2024</w:t>
            </w:r>
          </w:p>
        </w:tc>
        <w:tc>
          <w:tcPr>
            <w:tcW w:w="4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имеющихся и внедрение новых технологий и методов профилактической работы с несовершеннолетними, с учётом расширения практики применения технологий восстановительного подхода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 9</w:t>
            </w:r>
          </w:p>
        </w:tc>
      </w:tr>
    </w:tbl>
    <w:p w:rsidR="00CC24F8" w:rsidRDefault="00CC24F8">
      <w:pPr>
        <w:pStyle w:val="3"/>
        <w:spacing w:beforeAutospacing="0" w:after="0" w:afterAutospacing="0" w:line="276" w:lineRule="auto"/>
        <w:ind w:firstLine="709"/>
        <w:textAlignment w:val="baseline"/>
        <w:rPr>
          <w:b w:val="0"/>
          <w:i/>
          <w:sz w:val="26"/>
          <w:szCs w:val="26"/>
        </w:rPr>
      </w:pPr>
    </w:p>
    <w:p w:rsidR="00CC24F8" w:rsidRDefault="00CC24F8">
      <w:pPr>
        <w:pStyle w:val="2"/>
        <w:spacing w:beforeAutospacing="0" w:after="0" w:afterAutospacing="0" w:line="276" w:lineRule="auto"/>
        <w:jc w:val="center"/>
        <w:textAlignment w:val="baseline"/>
        <w:rPr>
          <w:b w:val="0"/>
          <w:i/>
          <w:sz w:val="26"/>
          <w:szCs w:val="26"/>
        </w:rPr>
      </w:pP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11308"/>
        <w:gridCol w:w="3968"/>
      </w:tblGrid>
      <w:tr w:rsidR="00CC24F8">
        <w:trPr>
          <w:trHeight w:val="618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spacing w:after="0"/>
              <w:jc w:val="both"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Главный специалист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 «Город Адыгейск», ответственный секретарь КДН и ЗП администрации муниципального образования «Город Адыгейск»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CC24F8">
            <w:pPr>
              <w:spacing w:after="0" w:line="240" w:lineRule="auto"/>
              <w:rPr>
                <w:szCs w:val="28"/>
              </w:rPr>
            </w:pPr>
          </w:p>
          <w:p w:rsidR="00CC24F8" w:rsidRDefault="006B2E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Тлехас</w:t>
            </w:r>
            <w:proofErr w:type="spellEnd"/>
          </w:p>
        </w:tc>
      </w:tr>
    </w:tbl>
    <w:p w:rsidR="00CC24F8" w:rsidRDefault="00CC24F8">
      <w:pPr>
        <w:pStyle w:val="2"/>
        <w:spacing w:beforeAutospacing="0" w:after="0" w:afterAutospacing="0" w:line="276" w:lineRule="auto"/>
        <w:jc w:val="both"/>
        <w:textAlignment w:val="baseline"/>
        <w:rPr>
          <w:b w:val="0"/>
          <w:i/>
          <w:sz w:val="26"/>
          <w:szCs w:val="26"/>
        </w:rPr>
      </w:pPr>
    </w:p>
    <w:p w:rsidR="00CC24F8" w:rsidRDefault="00CC24F8">
      <w:pPr>
        <w:pStyle w:val="2"/>
        <w:spacing w:beforeAutospacing="0" w:after="0" w:afterAutospacing="0" w:line="276" w:lineRule="auto"/>
        <w:jc w:val="both"/>
        <w:textAlignment w:val="baseline"/>
        <w:rPr>
          <w:b w:val="0"/>
          <w:i/>
          <w:sz w:val="26"/>
          <w:szCs w:val="26"/>
        </w:rPr>
      </w:pP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11308"/>
        <w:gridCol w:w="3968"/>
      </w:tblGrid>
      <w:tr w:rsidR="00CC24F8">
        <w:trPr>
          <w:trHeight w:val="284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spacing w:after="0"/>
              <w:jc w:val="both"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Управляющий делами администрации муниципального образования «Город Адыгейск»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Нагаюк</w:t>
            </w:r>
            <w:proofErr w:type="spellEnd"/>
          </w:p>
        </w:tc>
      </w:tr>
    </w:tbl>
    <w:tbl>
      <w:tblPr>
        <w:tblStyle w:val="af4"/>
        <w:tblpPr w:leftFromText="180" w:rightFromText="180" w:horzAnchor="margin" w:tblpXSpec="right" w:tblpY="-645"/>
        <w:tblW w:w="9287" w:type="dxa"/>
        <w:jc w:val="right"/>
        <w:tblLayout w:type="fixed"/>
        <w:tblLook w:val="04A0" w:firstRow="1" w:lastRow="0" w:firstColumn="1" w:lastColumn="0" w:noHBand="0" w:noVBand="1"/>
      </w:tblPr>
      <w:tblGrid>
        <w:gridCol w:w="2375"/>
        <w:gridCol w:w="6912"/>
      </w:tblGrid>
      <w:tr w:rsidR="00CC24F8">
        <w:trPr>
          <w:jc w:val="righ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CC24F8">
            <w:pPr>
              <w:pStyle w:val="2"/>
              <w:spacing w:beforeAutospacing="0" w:after="0" w:afterAutospacing="0" w:line="276" w:lineRule="auto"/>
              <w:jc w:val="both"/>
              <w:textAlignment w:val="baseline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pStyle w:val="2"/>
              <w:spacing w:beforeAutospacing="0" w:after="0" w:afterAutospacing="0" w:line="276" w:lineRule="auto"/>
              <w:jc w:val="both"/>
              <w:textAlignment w:val="baseline"/>
              <w:outlineLvl w:val="1"/>
              <w:rPr>
                <w:sz w:val="27"/>
                <w:szCs w:val="27"/>
              </w:rPr>
            </w:pPr>
            <w:r>
              <w:rPr>
                <w:b w:val="0"/>
                <w:sz w:val="26"/>
                <w:szCs w:val="26"/>
              </w:rPr>
              <w:t xml:space="preserve">Приложение № 4 к муниципальной программе «Профилактика безнадзорности и правонарушений </w:t>
            </w:r>
            <w:r>
              <w:rPr>
                <w:b w:val="0"/>
                <w:sz w:val="26"/>
                <w:szCs w:val="26"/>
              </w:rPr>
              <w:lastRenderedPageBreak/>
              <w:t xml:space="preserve">несовершеннолетних в муниципальном образовании «Город Адыгейск» муниципального образования «Город Адыгейск» </w:t>
            </w:r>
          </w:p>
          <w:p w:rsidR="00CC24F8" w:rsidRDefault="006B2EC2">
            <w:pPr>
              <w:pStyle w:val="2"/>
              <w:spacing w:beforeAutospacing="0" w:after="0" w:afterAutospacing="0" w:line="276" w:lineRule="auto"/>
              <w:jc w:val="both"/>
              <w:textAlignment w:val="baseline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 _________ 2022  № ____</w:t>
            </w:r>
          </w:p>
        </w:tc>
      </w:tr>
    </w:tbl>
    <w:p w:rsidR="00CC24F8" w:rsidRDefault="00CC24F8">
      <w:pPr>
        <w:pStyle w:val="2"/>
        <w:spacing w:beforeAutospacing="0" w:after="0" w:afterAutospacing="0" w:line="276" w:lineRule="auto"/>
        <w:jc w:val="both"/>
        <w:textAlignment w:val="baseline"/>
        <w:rPr>
          <w:b w:val="0"/>
          <w:sz w:val="26"/>
          <w:szCs w:val="26"/>
        </w:rPr>
      </w:pPr>
    </w:p>
    <w:p w:rsidR="00CC24F8" w:rsidRDefault="00CC24F8">
      <w:pPr>
        <w:pStyle w:val="2"/>
        <w:spacing w:beforeAutospacing="0" w:after="0" w:afterAutospacing="0" w:line="276" w:lineRule="auto"/>
        <w:jc w:val="center"/>
        <w:textAlignment w:val="baseline"/>
        <w:rPr>
          <w:b w:val="0"/>
          <w:sz w:val="26"/>
          <w:szCs w:val="26"/>
        </w:rPr>
      </w:pPr>
    </w:p>
    <w:p w:rsidR="00CC24F8" w:rsidRDefault="00CC24F8">
      <w:pPr>
        <w:pStyle w:val="2"/>
        <w:spacing w:beforeAutospacing="0" w:after="0" w:afterAutospacing="0" w:line="276" w:lineRule="auto"/>
        <w:jc w:val="center"/>
        <w:textAlignment w:val="baseline"/>
        <w:rPr>
          <w:b w:val="0"/>
          <w:sz w:val="26"/>
          <w:szCs w:val="26"/>
        </w:rPr>
      </w:pPr>
    </w:p>
    <w:p w:rsidR="00CC24F8" w:rsidRDefault="00CC24F8">
      <w:pPr>
        <w:pStyle w:val="2"/>
        <w:spacing w:beforeAutospacing="0" w:after="0" w:afterAutospacing="0" w:line="276" w:lineRule="auto"/>
        <w:jc w:val="center"/>
        <w:textAlignment w:val="baseline"/>
        <w:rPr>
          <w:b w:val="0"/>
          <w:sz w:val="26"/>
          <w:szCs w:val="26"/>
        </w:rPr>
      </w:pPr>
    </w:p>
    <w:p w:rsidR="00CC24F8" w:rsidRDefault="00CC24F8">
      <w:pPr>
        <w:pStyle w:val="2"/>
        <w:tabs>
          <w:tab w:val="right" w:pos="5621"/>
        </w:tabs>
        <w:spacing w:beforeAutospacing="0" w:after="0" w:afterAutospacing="0" w:line="276" w:lineRule="auto"/>
        <w:jc w:val="both"/>
        <w:textAlignment w:val="baseline"/>
        <w:rPr>
          <w:b w:val="0"/>
          <w:sz w:val="26"/>
          <w:szCs w:val="26"/>
        </w:rPr>
      </w:pPr>
    </w:p>
    <w:p w:rsidR="00CC24F8" w:rsidRDefault="006B2EC2">
      <w:pPr>
        <w:pStyle w:val="2"/>
        <w:spacing w:beforeAutospacing="0" w:after="0" w:afterAutospacing="0" w:line="276" w:lineRule="auto"/>
        <w:jc w:val="center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Финансовое обеспечение </w:t>
      </w:r>
      <w:r>
        <w:rPr>
          <w:b w:val="0"/>
          <w:sz w:val="26"/>
          <w:szCs w:val="26"/>
        </w:rPr>
        <w:t>Программы</w:t>
      </w:r>
    </w:p>
    <w:p w:rsidR="00CC24F8" w:rsidRDefault="00CC24F8">
      <w:pPr>
        <w:pStyle w:val="2"/>
        <w:tabs>
          <w:tab w:val="right" w:pos="5621"/>
        </w:tabs>
        <w:spacing w:beforeAutospacing="0" w:after="0" w:afterAutospacing="0" w:line="276" w:lineRule="auto"/>
        <w:jc w:val="center"/>
        <w:textAlignment w:val="baseline"/>
        <w:rPr>
          <w:b w:val="0"/>
          <w:i/>
          <w:sz w:val="26"/>
          <w:szCs w:val="26"/>
        </w:rPr>
      </w:pPr>
    </w:p>
    <w:tbl>
      <w:tblPr>
        <w:tblW w:w="15317" w:type="dxa"/>
        <w:tblInd w:w="142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573"/>
        <w:gridCol w:w="4823"/>
        <w:gridCol w:w="2552"/>
        <w:gridCol w:w="2550"/>
        <w:gridCol w:w="993"/>
        <w:gridCol w:w="1133"/>
        <w:gridCol w:w="1276"/>
        <w:gridCol w:w="1417"/>
      </w:tblGrid>
      <w:tr w:rsidR="00CC24F8">
        <w:trPr>
          <w:trHeight w:val="600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 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(направления расходов)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 (участник)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after="0"/>
              <w:ind w:left="15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 по годам)</w:t>
            </w:r>
          </w:p>
        </w:tc>
      </w:tr>
      <w:tr w:rsidR="00CC24F8">
        <w:trPr>
          <w:trHeight w:val="725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pStyle w:val="formattext"/>
              <w:widowControl w:val="0"/>
              <w:spacing w:after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</w:p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планового периода</w:t>
            </w:r>
          </w:p>
        </w:tc>
      </w:tr>
      <w:tr w:rsidR="00CC24F8">
        <w:trPr>
          <w:trHeight w:val="204"/>
        </w:trPr>
        <w:tc>
          <w:tcPr>
            <w:tcW w:w="15315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Муниципальная программа «Профилактика безнадзорности и правонарушений несовершеннолетних в муниципальном образовании «Город Адыгейск»  </w:t>
            </w:r>
          </w:p>
        </w:tc>
      </w:tr>
      <w:tr w:rsidR="00CC24F8">
        <w:trPr>
          <w:trHeight w:val="185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меры профилактики безнадзорности и правонарушений несовершеннолетних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и учреждения системы профилактики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315"/>
        </w:trPr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70"/>
        </w:trPr>
        <w:tc>
          <w:tcPr>
            <w:tcW w:w="57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9,0</w:t>
            </w:r>
          </w:p>
        </w:tc>
      </w:tr>
      <w:tr w:rsidR="00CC24F8">
        <w:trPr>
          <w:trHeight w:val="24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учет несовершеннолетних, совершивших правонарушения (преступления)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2,250</w:t>
            </w:r>
          </w:p>
        </w:tc>
      </w:tr>
      <w:tr w:rsidR="00CC24F8">
        <w:trPr>
          <w:trHeight w:val="7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</w:t>
            </w:r>
            <w:proofErr w:type="spellStart"/>
            <w:r>
              <w:rPr>
                <w:sz w:val="20"/>
                <w:szCs w:val="20"/>
              </w:rPr>
              <w:t>общепрофилактических</w:t>
            </w:r>
            <w:proofErr w:type="spellEnd"/>
            <w:r>
              <w:rPr>
                <w:sz w:val="20"/>
                <w:szCs w:val="20"/>
              </w:rPr>
              <w:t xml:space="preserve"> вопросов (количество вопросов)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2,250</w:t>
            </w:r>
          </w:p>
        </w:tc>
      </w:tr>
      <w:tr w:rsidR="00CC24F8">
        <w:trPr>
          <w:trHeight w:val="91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Рейдовые мероприятия по исполнению </w:t>
            </w:r>
            <w:hyperlink r:id="rId15">
              <w:r>
                <w:rPr>
                  <w:sz w:val="20"/>
                  <w:szCs w:val="20"/>
                </w:rPr>
                <w:t xml:space="preserve">Закона Республики Адыгея от 02.06.2010 № 353 «Об </w:t>
              </w:r>
              <w:r>
                <w:rPr>
                  <w:sz w:val="20"/>
                  <w:szCs w:val="20"/>
                </w:rPr>
                <w:t>отдельных мерах по защите прав ребенка»</w:t>
              </w:r>
            </w:hyperlink>
            <w:r>
              <w:rPr>
                <w:sz w:val="20"/>
                <w:szCs w:val="20"/>
              </w:rPr>
              <w:t xml:space="preserve"> (в действующей редакции)   (количество рейдов)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2,250</w:t>
            </w:r>
          </w:p>
        </w:tc>
      </w:tr>
      <w:tr w:rsidR="00CC24F8">
        <w:trPr>
          <w:trHeight w:val="415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семьями, находящимися в социально опасном положении (количество семей)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2,250</w:t>
            </w:r>
          </w:p>
        </w:tc>
      </w:tr>
      <w:tr w:rsidR="00CC24F8">
        <w:trPr>
          <w:trHeight w:val="70"/>
        </w:trPr>
        <w:tc>
          <w:tcPr>
            <w:tcW w:w="57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after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327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Социализация и реабилитация несовершеннолетних, </w:t>
            </w:r>
            <w:r>
              <w:rPr>
                <w:sz w:val="20"/>
                <w:szCs w:val="20"/>
              </w:rPr>
              <w:lastRenderedPageBreak/>
              <w:t>находящихся в конфликте с законом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КДН и ЗП; Управление </w:t>
            </w:r>
            <w:r>
              <w:rPr>
                <w:sz w:val="20"/>
                <w:szCs w:val="20"/>
              </w:rPr>
              <w:lastRenderedPageBreak/>
              <w:t xml:space="preserve">образования; Управление культуры; отдел по делам молодёжи, физической культуре и спорту; МО МВД России «Адыгейский»; </w:t>
            </w:r>
            <w:r>
              <w:rPr>
                <w:sz w:val="20"/>
                <w:szCs w:val="20"/>
                <w:shd w:val="clear" w:color="auto" w:fill="FFFFFF"/>
              </w:rPr>
              <w:t xml:space="preserve">Адыгейская межрайонная больница им. </w:t>
            </w:r>
            <w:r>
              <w:rPr>
                <w:sz w:val="20"/>
                <w:szCs w:val="20"/>
                <w:shd w:val="clear" w:color="auto" w:fill="FFFFFF"/>
              </w:rPr>
              <w:t xml:space="preserve">К.М.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Батмена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285"/>
        </w:trPr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435"/>
        </w:trPr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9,0</w:t>
            </w:r>
          </w:p>
        </w:tc>
      </w:tr>
      <w:tr w:rsidR="00CC24F8">
        <w:trPr>
          <w:trHeight w:val="435"/>
        </w:trPr>
        <w:tc>
          <w:tcPr>
            <w:tcW w:w="57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CC24F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CC24F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CC24F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CC24F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C24F8">
        <w:trPr>
          <w:trHeight w:val="435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материалов в городских средствах массовой информации, в группах сети «Интернет» по профилактике </w:t>
            </w:r>
            <w:r>
              <w:rPr>
                <w:sz w:val="20"/>
                <w:szCs w:val="20"/>
              </w:rPr>
              <w:t>правонарушений среди несовершеннолетних (количество)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CC24F8">
        <w:trPr>
          <w:trHeight w:val="435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программ, направленных на формирование у подростков нравственных установок, позитивного настроения, моделей </w:t>
            </w:r>
            <w:proofErr w:type="spellStart"/>
            <w:r>
              <w:rPr>
                <w:sz w:val="20"/>
                <w:szCs w:val="20"/>
              </w:rPr>
              <w:t>социальноприемлемого</w:t>
            </w:r>
            <w:proofErr w:type="spellEnd"/>
            <w:r>
              <w:rPr>
                <w:sz w:val="20"/>
                <w:szCs w:val="20"/>
              </w:rPr>
              <w:t xml:space="preserve"> поведения (количество)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CC24F8">
        <w:trPr>
          <w:trHeight w:val="435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рекомендаций по вопросам  социализации несовершеннолетних, формирования у них готовности к саморазвитию, самоопределению и ответственному отношению к своей жизни, воспитания личности на основе социокультурных, духовно - нравственных </w:t>
            </w:r>
            <w:r>
              <w:rPr>
                <w:sz w:val="20"/>
                <w:szCs w:val="20"/>
              </w:rPr>
              <w:t>ценностей; формирование чувства патриотизма, гражданственности, уважения к закону и правопорядку (количество)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CC24F8">
        <w:trPr>
          <w:trHeight w:val="435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Реабилитация детей, проживающих в семьях, оказавшихся в трудной жизненной ситуации (количество)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CC24F8">
        <w:trPr>
          <w:trHeight w:val="27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Охват </w:t>
            </w:r>
            <w:r>
              <w:rPr>
                <w:sz w:val="20"/>
                <w:szCs w:val="20"/>
              </w:rPr>
              <w:t>несовершеннолетних «групп риска» физической культурой и спортом (доля)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CC24F8">
        <w:trPr>
          <w:trHeight w:val="411"/>
        </w:trPr>
        <w:tc>
          <w:tcPr>
            <w:tcW w:w="57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347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различных форм и методов деятельности органов и учреждений, осуществляющих профилактику безнадзорности и правонарушений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 администрации МО «Город Адыгейск»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300"/>
        </w:trPr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152"/>
        </w:trPr>
        <w:tc>
          <w:tcPr>
            <w:tcW w:w="57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9,0</w:t>
            </w:r>
          </w:p>
        </w:tc>
      </w:tr>
      <w:tr w:rsidR="00CC24F8">
        <w:trPr>
          <w:trHeight w:val="345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заседаний КДН и ЗП по проблеме безнадзорности и правонарушений несовершеннолетних </w:t>
            </w:r>
            <w:r>
              <w:rPr>
                <w:sz w:val="20"/>
                <w:szCs w:val="20"/>
              </w:rPr>
              <w:t>(количество)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</w:tr>
      <w:tr w:rsidR="00CC24F8">
        <w:trPr>
          <w:trHeight w:val="345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семинарах по повышению квалификации специалистов органов и учреждений системы профилактики (количество семинаров, в которых принято участие)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</w:tr>
      <w:tr w:rsidR="00CC24F8">
        <w:trPr>
          <w:trHeight w:val="285"/>
        </w:trPr>
        <w:tc>
          <w:tcPr>
            <w:tcW w:w="57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242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эффективности деятельности школьных служб медиации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 администрации МО «Город Адыгейск»;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образования;</w:t>
            </w:r>
          </w:p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бюджетные образовательные организации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300"/>
        </w:trPr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390"/>
        </w:trPr>
        <w:tc>
          <w:tcPr>
            <w:tcW w:w="57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9,0</w:t>
            </w:r>
          </w:p>
        </w:tc>
      </w:tr>
      <w:tr w:rsidR="00CC24F8">
        <w:trPr>
          <w:trHeight w:val="39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Обращения в школьные службы медиации (ШСМ) в рамках Программы восстановительной медиации, в том числе в ходе применения </w:t>
            </w:r>
            <w:proofErr w:type="spellStart"/>
            <w:r>
              <w:rPr>
                <w:sz w:val="20"/>
                <w:szCs w:val="20"/>
              </w:rPr>
              <w:t>Case-study</w:t>
            </w:r>
            <w:proofErr w:type="spellEnd"/>
            <w:r>
              <w:rPr>
                <w:sz w:val="20"/>
                <w:szCs w:val="20"/>
              </w:rPr>
              <w:t xml:space="preserve"> метода «прецедента» или «случая» (количество)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</w:tr>
      <w:tr w:rsidR="00CC24F8">
        <w:trPr>
          <w:trHeight w:val="39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</w:t>
            </w:r>
            <w:r>
              <w:rPr>
                <w:sz w:val="20"/>
                <w:szCs w:val="20"/>
              </w:rPr>
              <w:t>специалистов  ШСМ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CC24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</w:tr>
      <w:tr w:rsidR="00CC24F8">
        <w:trPr>
          <w:trHeight w:val="345"/>
        </w:trPr>
        <w:tc>
          <w:tcPr>
            <w:tcW w:w="57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CC24F8">
            <w:pPr>
              <w:pStyle w:val="formattext"/>
              <w:widowControl w:val="0"/>
              <w:spacing w:after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CC24F8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 w:rsidR="00CC24F8" w:rsidRDefault="006B2E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211"/>
        </w:trPr>
        <w:tc>
          <w:tcPr>
            <w:tcW w:w="1049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4F8" w:rsidRDefault="006B2EC2">
            <w:pPr>
              <w:pStyle w:val="formattext"/>
              <w:widowControl w:val="0"/>
              <w:spacing w:beforeAutospacing="0" w:after="0" w:afterAutospacing="0"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24F8" w:rsidRDefault="006B2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 w:rsidR="00CC24F8" w:rsidRDefault="006B2EC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36,0</w:t>
            </w:r>
          </w:p>
        </w:tc>
      </w:tr>
    </w:tbl>
    <w:p w:rsidR="00CC24F8" w:rsidRDefault="00CC24F8">
      <w:pPr>
        <w:pStyle w:val="2"/>
        <w:spacing w:beforeAutospacing="0" w:after="0" w:afterAutospacing="0" w:line="276" w:lineRule="auto"/>
        <w:jc w:val="both"/>
        <w:textAlignment w:val="baseline"/>
        <w:rPr>
          <w:b w:val="0"/>
          <w:i/>
          <w:sz w:val="26"/>
          <w:szCs w:val="26"/>
        </w:rPr>
      </w:pP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11732"/>
        <w:gridCol w:w="3544"/>
      </w:tblGrid>
      <w:tr w:rsidR="00CC24F8">
        <w:trPr>
          <w:trHeight w:val="618"/>
        </w:trPr>
        <w:tc>
          <w:tcPr>
            <w:tcW w:w="11731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spacing w:after="0"/>
              <w:jc w:val="both"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Главный специалист администрации муниципального образования «Город Адыгейск», ответственный секретарь КДН и ЗП администрации муниципального образования «Город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Адыгейск»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CC24F8">
            <w:pPr>
              <w:spacing w:after="0"/>
              <w:rPr>
                <w:szCs w:val="28"/>
              </w:rPr>
            </w:pPr>
          </w:p>
          <w:p w:rsidR="00CC24F8" w:rsidRDefault="006B2E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Тлехас</w:t>
            </w:r>
            <w:proofErr w:type="spellEnd"/>
          </w:p>
        </w:tc>
      </w:tr>
    </w:tbl>
    <w:p w:rsidR="00CC24F8" w:rsidRDefault="00CC24F8">
      <w:pPr>
        <w:pStyle w:val="2"/>
        <w:spacing w:beforeAutospacing="0" w:after="0" w:afterAutospacing="0" w:line="276" w:lineRule="auto"/>
        <w:jc w:val="both"/>
        <w:textAlignment w:val="baseline"/>
        <w:rPr>
          <w:b w:val="0"/>
          <w:i/>
          <w:sz w:val="26"/>
          <w:szCs w:val="26"/>
        </w:rPr>
      </w:pP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11732"/>
        <w:gridCol w:w="3544"/>
      </w:tblGrid>
      <w:tr w:rsidR="00CC24F8">
        <w:tc>
          <w:tcPr>
            <w:tcW w:w="11731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spacing w:after="0"/>
              <w:jc w:val="both"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Управляющий делами администрации муниципального образования «Город Адыгейск»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Нагаюк</w:t>
            </w:r>
            <w:proofErr w:type="spellEnd"/>
          </w:p>
          <w:p w:rsidR="00CC24F8" w:rsidRDefault="00CC24F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4F8" w:rsidRDefault="00CC24F8">
      <w:pPr>
        <w:pStyle w:val="2"/>
        <w:spacing w:beforeAutospacing="0" w:after="0" w:afterAutospacing="0" w:line="276" w:lineRule="auto"/>
        <w:jc w:val="both"/>
        <w:textAlignment w:val="baseline"/>
        <w:rPr>
          <w:b w:val="0"/>
          <w:i/>
          <w:sz w:val="26"/>
          <w:szCs w:val="26"/>
        </w:rPr>
      </w:pPr>
    </w:p>
    <w:p w:rsidR="00CC24F8" w:rsidRDefault="00CC24F8">
      <w:pPr>
        <w:rPr>
          <w:rFonts w:cs="Times New Roman"/>
        </w:rPr>
        <w:sectPr w:rsidR="00CC24F8">
          <w:pgSz w:w="16838" w:h="11906" w:orient="landscape"/>
          <w:pgMar w:top="709" w:right="1134" w:bottom="1701" w:left="709" w:header="0" w:footer="0" w:gutter="0"/>
          <w:cols w:space="720"/>
          <w:formProt w:val="0"/>
          <w:docGrid w:linePitch="100" w:charSpace="4096"/>
        </w:sectPr>
      </w:pPr>
    </w:p>
    <w:tbl>
      <w:tblPr>
        <w:tblpPr w:leftFromText="180" w:rightFromText="180" w:horzAnchor="page" w:tblpX="6857" w:tblpY="-315"/>
        <w:tblW w:w="9228" w:type="dxa"/>
        <w:tblInd w:w="149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2984"/>
        <w:gridCol w:w="6244"/>
      </w:tblGrid>
      <w:tr w:rsidR="00CC24F8">
        <w:trPr>
          <w:trHeight w:val="210"/>
        </w:trPr>
        <w:tc>
          <w:tcPr>
            <w:tcW w:w="2984" w:type="dxa"/>
          </w:tcPr>
          <w:p w:rsidR="00CC24F8" w:rsidRDefault="00CC24F8">
            <w:pPr>
              <w:widowControl w:val="0"/>
              <w:rPr>
                <w:rFonts w:cs="Times New Roman"/>
              </w:rPr>
            </w:pPr>
          </w:p>
        </w:tc>
        <w:tc>
          <w:tcPr>
            <w:tcW w:w="6243" w:type="dxa"/>
          </w:tcPr>
          <w:p w:rsidR="00CC24F8" w:rsidRDefault="006B2EC2">
            <w:pPr>
              <w:pStyle w:val="2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b w:val="0"/>
                <w:sz w:val="26"/>
                <w:szCs w:val="26"/>
              </w:rPr>
              <w:t xml:space="preserve">Приложение № 5 к муниципальной программе «Профилактика безнадзорности и правонарушений несовершеннолетних в муниципальном образовании «Город Адыгейск» муниципального образования «Город Адыгейск» </w:t>
            </w:r>
          </w:p>
          <w:p w:rsidR="00CC24F8" w:rsidRDefault="006B2EC2">
            <w:pPr>
              <w:pStyle w:val="2"/>
              <w:widowControl w:val="0"/>
              <w:spacing w:beforeAutospacing="0" w:after="0" w:afterAutospacing="0" w:line="276" w:lineRule="auto"/>
              <w:jc w:val="both"/>
              <w:textAlignment w:val="baseline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 _________ 2022  № ____</w:t>
            </w:r>
          </w:p>
        </w:tc>
      </w:tr>
    </w:tbl>
    <w:p w:rsidR="00CC24F8" w:rsidRDefault="00CC24F8">
      <w:pPr>
        <w:pStyle w:val="3"/>
        <w:spacing w:beforeAutospacing="0" w:after="240" w:afterAutospacing="0" w:line="276" w:lineRule="auto"/>
        <w:jc w:val="center"/>
        <w:textAlignment w:val="baseline"/>
        <w:rPr>
          <w:sz w:val="26"/>
          <w:szCs w:val="26"/>
        </w:rPr>
      </w:pPr>
    </w:p>
    <w:p w:rsidR="00CC24F8" w:rsidRDefault="00CC24F8">
      <w:pPr>
        <w:pStyle w:val="3"/>
        <w:spacing w:beforeAutospacing="0" w:after="240" w:afterAutospacing="0" w:line="276" w:lineRule="auto"/>
        <w:jc w:val="center"/>
        <w:textAlignment w:val="baseline"/>
        <w:rPr>
          <w:sz w:val="26"/>
          <w:szCs w:val="26"/>
        </w:rPr>
      </w:pPr>
    </w:p>
    <w:p w:rsidR="00CC24F8" w:rsidRDefault="00CC24F8">
      <w:pPr>
        <w:pStyle w:val="3"/>
        <w:spacing w:beforeAutospacing="0" w:after="240" w:afterAutospacing="0" w:line="276" w:lineRule="auto"/>
        <w:jc w:val="center"/>
        <w:textAlignment w:val="baseline"/>
        <w:rPr>
          <w:sz w:val="26"/>
          <w:szCs w:val="26"/>
        </w:rPr>
      </w:pPr>
    </w:p>
    <w:p w:rsidR="00CC24F8" w:rsidRDefault="00CC24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C24F8" w:rsidRDefault="006B2E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реализации основных  мер</w:t>
      </w:r>
      <w:r>
        <w:rPr>
          <w:rFonts w:ascii="Times New Roman" w:hAnsi="Times New Roman" w:cs="Times New Roman"/>
          <w:sz w:val="26"/>
          <w:szCs w:val="26"/>
        </w:rPr>
        <w:t xml:space="preserve">оприятий Программы </w:t>
      </w:r>
    </w:p>
    <w:tbl>
      <w:tblPr>
        <w:tblStyle w:val="af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552"/>
        <w:gridCol w:w="1419"/>
        <w:gridCol w:w="2693"/>
        <w:gridCol w:w="1280"/>
        <w:gridCol w:w="1418"/>
        <w:gridCol w:w="1275"/>
        <w:gridCol w:w="1695"/>
      </w:tblGrid>
      <w:tr w:rsidR="00CC24F8">
        <w:trPr>
          <w:trHeight w:val="596"/>
        </w:trPr>
        <w:tc>
          <w:tcPr>
            <w:tcW w:w="2977" w:type="dxa"/>
            <w:vMerge w:val="restart"/>
            <w:vAlign w:val="center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основного мероприятия </w:t>
            </w:r>
          </w:p>
        </w:tc>
        <w:tc>
          <w:tcPr>
            <w:tcW w:w="1419" w:type="dxa"/>
            <w:vMerge w:val="restart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693" w:type="dxa"/>
            <w:vMerge w:val="restart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80" w:type="dxa"/>
            <w:vMerge w:val="restart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88" w:type="dxa"/>
            <w:gridSpan w:val="3"/>
            <w:vAlign w:val="center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</w:t>
            </w:r>
          </w:p>
        </w:tc>
      </w:tr>
      <w:tr w:rsidR="00CC24F8">
        <w:trPr>
          <w:trHeight w:val="790"/>
        </w:trPr>
        <w:tc>
          <w:tcPr>
            <w:tcW w:w="2977" w:type="dxa"/>
            <w:vMerge/>
            <w:vAlign w:val="center"/>
          </w:tcPr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</w:p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планового периода</w:t>
            </w:r>
          </w:p>
        </w:tc>
      </w:tr>
      <w:tr w:rsidR="00CC24F8">
        <w:trPr>
          <w:trHeight w:val="81"/>
        </w:trPr>
        <w:tc>
          <w:tcPr>
            <w:tcW w:w="2977" w:type="dxa"/>
            <w:vMerge w:val="restart"/>
            <w:vAlign w:val="center"/>
          </w:tcPr>
          <w:p w:rsidR="00CC24F8" w:rsidRDefault="006B2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 меры профилактики безнадзорности и правонарушений несовершеннолетних</w:t>
            </w:r>
          </w:p>
          <w:p w:rsidR="00CC24F8" w:rsidRDefault="00CC2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C24F8" w:rsidRDefault="006B2EC2">
            <w:pPr>
              <w:pStyle w:val="formattext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ЗП;</w:t>
            </w:r>
          </w:p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и учреждения системы профилактики</w:t>
            </w:r>
          </w:p>
        </w:tc>
        <w:tc>
          <w:tcPr>
            <w:tcW w:w="1419" w:type="dxa"/>
            <w:vMerge w:val="restart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2022 - 2024</w:t>
            </w: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c>
          <w:tcPr>
            <w:tcW w:w="2977" w:type="dxa"/>
            <w:vMerge/>
            <w:vAlign w:val="center"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Адыгея</w:t>
            </w:r>
          </w:p>
        </w:tc>
        <w:tc>
          <w:tcPr>
            <w:tcW w:w="1280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323"/>
        </w:trPr>
        <w:tc>
          <w:tcPr>
            <w:tcW w:w="2977" w:type="dxa"/>
            <w:vMerge/>
            <w:vAlign w:val="center"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69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C24F8">
        <w:trPr>
          <w:trHeight w:val="271"/>
        </w:trPr>
        <w:tc>
          <w:tcPr>
            <w:tcW w:w="2977" w:type="dxa"/>
            <w:vMerge/>
            <w:vAlign w:val="center"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0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280"/>
        </w:trPr>
        <w:tc>
          <w:tcPr>
            <w:tcW w:w="2977" w:type="dxa"/>
            <w:vMerge w:val="restart"/>
            <w:vAlign w:val="center"/>
          </w:tcPr>
          <w:p w:rsidR="00CC24F8" w:rsidRDefault="006B2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 и реабилитация несовершеннолетних, находящихся в конфликте с законом</w:t>
            </w:r>
          </w:p>
          <w:p w:rsidR="00CC24F8" w:rsidRDefault="00CC2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C24F8" w:rsidRDefault="006B2EC2">
            <w:pPr>
              <w:pStyle w:val="formattext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ЗП;</w:t>
            </w:r>
          </w:p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и учреждения системы профилактики</w:t>
            </w:r>
          </w:p>
        </w:tc>
        <w:tc>
          <w:tcPr>
            <w:tcW w:w="1419" w:type="dxa"/>
            <w:vMerge w:val="restart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2022 - 2024</w:t>
            </w: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516"/>
        </w:trPr>
        <w:tc>
          <w:tcPr>
            <w:tcW w:w="2977" w:type="dxa"/>
            <w:vMerge/>
            <w:vAlign w:val="center"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</w:tc>
        <w:tc>
          <w:tcPr>
            <w:tcW w:w="1280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306"/>
        </w:trPr>
        <w:tc>
          <w:tcPr>
            <w:tcW w:w="2977" w:type="dxa"/>
            <w:vMerge/>
            <w:vAlign w:val="center"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69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C24F8">
        <w:trPr>
          <w:trHeight w:val="268"/>
        </w:trPr>
        <w:tc>
          <w:tcPr>
            <w:tcW w:w="2977" w:type="dxa"/>
            <w:vMerge/>
            <w:vAlign w:val="center"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0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275"/>
        </w:trPr>
        <w:tc>
          <w:tcPr>
            <w:tcW w:w="2977" w:type="dxa"/>
            <w:vMerge w:val="restart"/>
          </w:tcPr>
          <w:p w:rsidR="00CC24F8" w:rsidRDefault="006B2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различных форм и методов деятельности органов и учреждений, осуществляющих профилактику безнадзорности и правонарушений</w:t>
            </w:r>
          </w:p>
        </w:tc>
        <w:tc>
          <w:tcPr>
            <w:tcW w:w="2551" w:type="dxa"/>
            <w:vMerge w:val="restart"/>
            <w:vAlign w:val="center"/>
          </w:tcPr>
          <w:p w:rsidR="00CC24F8" w:rsidRDefault="006B2EC2">
            <w:pPr>
              <w:pStyle w:val="formattext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ЗП;</w:t>
            </w:r>
          </w:p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и учреждения системы профилактики; Общеобразовательные организации</w:t>
            </w:r>
          </w:p>
        </w:tc>
        <w:tc>
          <w:tcPr>
            <w:tcW w:w="1419" w:type="dxa"/>
            <w:vMerge w:val="restart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2022 - 2024</w:t>
            </w: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516"/>
        </w:trPr>
        <w:tc>
          <w:tcPr>
            <w:tcW w:w="2977" w:type="dxa"/>
            <w:vMerge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</w:tc>
        <w:tc>
          <w:tcPr>
            <w:tcW w:w="1280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302"/>
        </w:trPr>
        <w:tc>
          <w:tcPr>
            <w:tcW w:w="2977" w:type="dxa"/>
            <w:vMerge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69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C24F8">
        <w:trPr>
          <w:trHeight w:val="277"/>
        </w:trPr>
        <w:tc>
          <w:tcPr>
            <w:tcW w:w="2977" w:type="dxa"/>
            <w:vMerge/>
          </w:tcPr>
          <w:p w:rsidR="00CC24F8" w:rsidRDefault="00CC24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0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273"/>
        </w:trPr>
        <w:tc>
          <w:tcPr>
            <w:tcW w:w="2977" w:type="dxa"/>
            <w:vMerge w:val="restart"/>
          </w:tcPr>
          <w:p w:rsidR="00CC24F8" w:rsidRDefault="006B2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эффективности деятельности школьных служб медиации</w:t>
            </w:r>
          </w:p>
          <w:p w:rsidR="00CC24F8" w:rsidRDefault="00CC2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C24F8" w:rsidRDefault="006B2EC2">
            <w:pPr>
              <w:pStyle w:val="formattext"/>
              <w:spacing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ЗП;</w:t>
            </w:r>
          </w:p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и учреждения системы профилактики; </w:t>
            </w:r>
          </w:p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образования;</w:t>
            </w:r>
          </w:p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9" w:type="dxa"/>
            <w:vMerge w:val="restart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2022 - 2024</w:t>
            </w: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CC24F8" w:rsidRDefault="006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516"/>
        </w:trPr>
        <w:tc>
          <w:tcPr>
            <w:tcW w:w="2977" w:type="dxa"/>
            <w:vMerge/>
          </w:tcPr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</w:tc>
        <w:tc>
          <w:tcPr>
            <w:tcW w:w="1280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4F8">
        <w:trPr>
          <w:trHeight w:val="268"/>
        </w:trPr>
        <w:tc>
          <w:tcPr>
            <w:tcW w:w="2977" w:type="dxa"/>
            <w:vMerge/>
          </w:tcPr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69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C24F8">
        <w:trPr>
          <w:trHeight w:val="308"/>
        </w:trPr>
        <w:tc>
          <w:tcPr>
            <w:tcW w:w="2977" w:type="dxa"/>
            <w:vMerge/>
          </w:tcPr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C24F8" w:rsidRDefault="00C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0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5" w:type="dxa"/>
          </w:tcPr>
          <w:p w:rsidR="00CC24F8" w:rsidRDefault="006B2E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C24F8" w:rsidRDefault="00CC24F8">
      <w:pPr>
        <w:pStyle w:val="3"/>
        <w:spacing w:beforeAutospacing="0" w:after="240" w:afterAutospacing="0" w:line="276" w:lineRule="auto"/>
        <w:textAlignment w:val="baseline"/>
        <w:rPr>
          <w:sz w:val="26"/>
          <w:szCs w:val="26"/>
        </w:rPr>
      </w:pPr>
    </w:p>
    <w:p w:rsidR="00CC24F8" w:rsidRDefault="00CC24F8">
      <w:pPr>
        <w:pStyle w:val="3"/>
        <w:spacing w:beforeAutospacing="0" w:after="240" w:afterAutospacing="0" w:line="276" w:lineRule="auto"/>
        <w:textAlignment w:val="baseline"/>
        <w:rPr>
          <w:sz w:val="26"/>
          <w:szCs w:val="26"/>
        </w:rPr>
      </w:pPr>
    </w:p>
    <w:p w:rsidR="00CC24F8" w:rsidRDefault="00CC24F8">
      <w:pPr>
        <w:pStyle w:val="3"/>
        <w:spacing w:beforeAutospacing="0" w:after="240" w:afterAutospacing="0" w:line="276" w:lineRule="auto"/>
        <w:textAlignment w:val="baseline"/>
        <w:rPr>
          <w:sz w:val="26"/>
          <w:szCs w:val="26"/>
        </w:rPr>
      </w:pP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11732"/>
        <w:gridCol w:w="3544"/>
      </w:tblGrid>
      <w:tr w:rsidR="00CC24F8">
        <w:trPr>
          <w:trHeight w:val="618"/>
        </w:trPr>
        <w:tc>
          <w:tcPr>
            <w:tcW w:w="11731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spacing w:after="0"/>
              <w:jc w:val="both"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специалист администрации муниципального образования «Город Адыгейск», ответственный секретарь КДН и ЗП администрации муниципального образования «Город Адыгейск»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CC24F8">
            <w:pPr>
              <w:spacing w:after="0"/>
              <w:rPr>
                <w:szCs w:val="28"/>
              </w:rPr>
            </w:pPr>
          </w:p>
          <w:p w:rsidR="00CC24F8" w:rsidRDefault="006B2E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Тлехас</w:t>
            </w:r>
            <w:proofErr w:type="spellEnd"/>
          </w:p>
        </w:tc>
      </w:tr>
    </w:tbl>
    <w:p w:rsidR="00CC24F8" w:rsidRDefault="00CC24F8">
      <w:pPr>
        <w:pStyle w:val="3"/>
        <w:spacing w:beforeAutospacing="0" w:after="240" w:afterAutospacing="0" w:line="276" w:lineRule="auto"/>
        <w:textAlignment w:val="baseline"/>
        <w:rPr>
          <w:sz w:val="26"/>
          <w:szCs w:val="26"/>
        </w:rPr>
      </w:pPr>
    </w:p>
    <w:p w:rsidR="00CC24F8" w:rsidRDefault="00CC24F8">
      <w:pPr>
        <w:pStyle w:val="3"/>
        <w:spacing w:beforeAutospacing="0" w:after="240" w:afterAutospacing="0" w:line="276" w:lineRule="auto"/>
        <w:textAlignment w:val="baseline"/>
        <w:rPr>
          <w:sz w:val="26"/>
          <w:szCs w:val="26"/>
        </w:rPr>
      </w:pP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11732"/>
        <w:gridCol w:w="3544"/>
      </w:tblGrid>
      <w:tr w:rsidR="00CC24F8">
        <w:trPr>
          <w:trHeight w:val="214"/>
        </w:trPr>
        <w:tc>
          <w:tcPr>
            <w:tcW w:w="11731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spacing w:after="0"/>
              <w:jc w:val="both"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Управляющий делами администрации муниципального образования «Город Адыгейск»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24F8" w:rsidRDefault="006B2E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Нагаюк</w:t>
            </w:r>
            <w:proofErr w:type="spellEnd"/>
          </w:p>
        </w:tc>
      </w:tr>
    </w:tbl>
    <w:p w:rsidR="00CC24F8" w:rsidRPr="006B2EC2" w:rsidRDefault="00CC24F8">
      <w:pPr>
        <w:pStyle w:val="3"/>
        <w:spacing w:beforeAutospacing="0" w:after="240" w:afterAutospacing="0" w:line="276" w:lineRule="auto"/>
        <w:textAlignment w:val="baseline"/>
        <w:rPr>
          <w:sz w:val="26"/>
          <w:szCs w:val="26"/>
          <w:lang w:val="en-US"/>
        </w:rPr>
        <w:sectPr w:rsidR="00CC24F8" w:rsidRPr="006B2EC2">
          <w:pgSz w:w="16838" w:h="11906" w:orient="landscape"/>
          <w:pgMar w:top="1134" w:right="1134" w:bottom="1701" w:left="709" w:header="0" w:footer="0" w:gutter="0"/>
          <w:cols w:space="720"/>
          <w:formProt w:val="0"/>
          <w:docGrid w:linePitch="360" w:charSpace="4096"/>
        </w:sectPr>
      </w:pPr>
    </w:p>
    <w:p w:rsidR="00CC24F8" w:rsidRDefault="00CC24F8">
      <w:pPr>
        <w:pStyle w:val="2"/>
        <w:spacing w:beforeAutospacing="0" w:after="0" w:afterAutospacing="0" w:line="276" w:lineRule="auto"/>
        <w:jc w:val="both"/>
        <w:textAlignment w:val="baseline"/>
        <w:rPr>
          <w:b w:val="0"/>
          <w:sz w:val="26"/>
          <w:szCs w:val="26"/>
        </w:rPr>
      </w:pPr>
      <w:bookmarkStart w:id="0" w:name="_GoBack"/>
      <w:bookmarkEnd w:id="0"/>
    </w:p>
    <w:sectPr w:rsidR="00CC24F8">
      <w:pgSz w:w="11906" w:h="16838"/>
      <w:pgMar w:top="709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C24F8"/>
    <w:rsid w:val="006B2EC2"/>
    <w:rsid w:val="00C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B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F6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0D7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0D7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B1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C47C3F"/>
  </w:style>
  <w:style w:type="character" w:styleId="a3">
    <w:name w:val="Strong"/>
    <w:basedOn w:val="a0"/>
    <w:uiPriority w:val="22"/>
    <w:qFormat/>
    <w:rsid w:val="002341BA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3F0D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qFormat/>
    <w:rsid w:val="003F0D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F0D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1F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nhideWhenUsed/>
    <w:rsid w:val="001F6DE3"/>
    <w:rPr>
      <w:color w:val="0000FF"/>
      <w:u w:val="single"/>
    </w:rPr>
  </w:style>
  <w:style w:type="character" w:customStyle="1" w:styleId="icon14">
    <w:name w:val="icon14"/>
    <w:basedOn w:val="a0"/>
    <w:qFormat/>
    <w:rsid w:val="001F6DE3"/>
  </w:style>
  <w:style w:type="character" w:customStyle="1" w:styleId="FontStyle14">
    <w:name w:val="Font Style14"/>
    <w:basedOn w:val="a0"/>
    <w:uiPriority w:val="99"/>
    <w:qFormat/>
    <w:rsid w:val="00EE0AF1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qFormat/>
    <w:rsid w:val="002B1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7"/>
    <w:qFormat/>
    <w:rsid w:val="001A6A89"/>
    <w:rPr>
      <w:rFonts w:ascii="Times New Roman" w:eastAsia="Times New Roman" w:hAnsi="Times New Roman" w:cs="Times New Roman"/>
      <w:sz w:val="20"/>
      <w:szCs w:val="20"/>
    </w:rPr>
  </w:style>
  <w:style w:type="character" w:customStyle="1" w:styleId="c3">
    <w:name w:val="c3"/>
    <w:basedOn w:val="a0"/>
    <w:qFormat/>
    <w:rsid w:val="005C59B0"/>
  </w:style>
  <w:style w:type="character" w:customStyle="1" w:styleId="c19">
    <w:name w:val="c19"/>
    <w:basedOn w:val="a0"/>
    <w:qFormat/>
    <w:rsid w:val="005C59B0"/>
  </w:style>
  <w:style w:type="character" w:customStyle="1" w:styleId="c13">
    <w:name w:val="c13"/>
    <w:basedOn w:val="a0"/>
    <w:qFormat/>
    <w:rsid w:val="005C59B0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next w:val="a"/>
    <w:qFormat/>
    <w:rsid w:val="001A6A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 Spacing"/>
    <w:uiPriority w:val="1"/>
    <w:qFormat/>
    <w:rsid w:val="00C47C3F"/>
    <w:rPr>
      <w:rFonts w:ascii="Calibri" w:eastAsiaTheme="minorHAnsi" w:hAnsi="Calibri"/>
      <w:lang w:eastAsia="en-US"/>
    </w:rPr>
  </w:style>
  <w:style w:type="paragraph" w:styleId="ae">
    <w:name w:val="Normal (Web)"/>
    <w:basedOn w:val="a"/>
    <w:uiPriority w:val="99"/>
    <w:qFormat/>
    <w:rsid w:val="00C47C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4"/>
    <w:uiPriority w:val="99"/>
    <w:semiHidden/>
    <w:unhideWhenUsed/>
    <w:qFormat/>
    <w:rsid w:val="003F0D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A4C19"/>
    <w:pPr>
      <w:ind w:left="720"/>
      <w:contextualSpacing/>
    </w:pPr>
  </w:style>
  <w:style w:type="paragraph" w:customStyle="1" w:styleId="Standard">
    <w:name w:val="Standard"/>
    <w:qFormat/>
    <w:rsid w:val="003747FE"/>
    <w:pPr>
      <w:textAlignment w:val="baseline"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customStyle="1" w:styleId="af0">
    <w:name w:val="Содержимое таблицы"/>
    <w:basedOn w:val="a"/>
    <w:qFormat/>
    <w:rsid w:val="0037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cdata">
    <w:name w:val="docdata"/>
    <w:basedOn w:val="a"/>
    <w:qFormat/>
    <w:rsid w:val="00DC14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EE0A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Колонтитул"/>
    <w:basedOn w:val="a"/>
    <w:qFormat/>
  </w:style>
  <w:style w:type="paragraph" w:styleId="a7">
    <w:name w:val="footer"/>
    <w:basedOn w:val="a"/>
    <w:link w:val="a6"/>
    <w:rsid w:val="001A6A8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qFormat/>
    <w:rsid w:val="005C59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qFormat/>
    <w:rsid w:val="005C59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qFormat/>
    <w:rsid w:val="005C59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qFormat/>
    <w:rsid w:val="005C59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uiPriority w:val="99"/>
    <w:qFormat/>
    <w:rsid w:val="005C59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3F2E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qFormat/>
    <w:rsid w:val="003F2E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Текст в заданном формате"/>
    <w:basedOn w:val="a"/>
    <w:qFormat/>
    <w:rsid w:val="003575BA"/>
    <w:pPr>
      <w:widowControl w:val="0"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267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95256400" TargetMode="External"/><Relationship Id="rId13" Type="http://schemas.openxmlformats.org/officeDocument/2006/relationships/hyperlink" Target="http://internet.garant.ru/document/redirect/7463426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://internet.garant.ru/document/redirect/74634260/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://internet.garant.ru/document/redirect/74634260/0" TargetMode="External"/><Relationship Id="rId5" Type="http://schemas.openxmlformats.org/officeDocument/2006/relationships/hyperlink" Target="https://docs.cntd.ru/document/901714433" TargetMode="External"/><Relationship Id="rId15" Type="http://schemas.openxmlformats.org/officeDocument/2006/relationships/hyperlink" Target="https://docs.cntd.ru/document/895256400" TargetMode="External"/><Relationship Id="rId10" Type="http://schemas.openxmlformats.org/officeDocument/2006/relationships/hyperlink" Target="http://internet.garant.ru/document/redirect/7463426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220427.103" TargetMode="External"/><Relationship Id="rId14" Type="http://schemas.openxmlformats.org/officeDocument/2006/relationships/hyperlink" Target="http://internet.garant.ru/document/redirect/746342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4625</Words>
  <Characters>26365</Characters>
  <Application>Microsoft Office Word</Application>
  <DocSecurity>0</DocSecurity>
  <Lines>219</Lines>
  <Paragraphs>61</Paragraphs>
  <ScaleCrop>false</ScaleCrop>
  <Company>Microsoft</Company>
  <LinksUpToDate>false</LinksUpToDate>
  <CharactersWithSpaces>30929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WS01000401</cp:lastModifiedBy>
  <cp:revision>24</cp:revision>
  <cp:lastPrinted>2021-12-29T08:34:00Z</cp:lastPrinted>
  <dcterms:created xsi:type="dcterms:W3CDTF">2021-12-22T11:46:00Z</dcterms:created>
  <dcterms:modified xsi:type="dcterms:W3CDTF">2023-06-13T12:31:00Z</dcterms:modified>
  <dc:language>ru-RU</dc:language>
</cp:coreProperties>
</file>