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41" w:rsidRDefault="005E37CC" w:rsidP="005E3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CC">
        <w:rPr>
          <w:rFonts w:ascii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о работе призывной комиссии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E37CC">
        <w:rPr>
          <w:rFonts w:ascii="Times New Roman" w:hAnsi="Times New Roman" w:cs="Times New Roman"/>
          <w:b/>
          <w:sz w:val="28"/>
          <w:szCs w:val="28"/>
        </w:rPr>
        <w:t>«Город Адыгейск» весной 2023 года</w:t>
      </w:r>
    </w:p>
    <w:p w:rsidR="005E37CC" w:rsidRDefault="005E37CC" w:rsidP="005E37C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РФ « О воинской обязанности и военной службе», распоряжением Главы Республики Адыгея от 16 марта 2023г. №43-рг, в рамках исполнения пункта 3 Указа Президента Российской Федерации от 30.03.2023 г. № 220 «О призыве в апреле-июле 2023 года граждан Российской Федерации на военную службу и об увольнении с военной службы граждан, проходящих военную службу по призыву»,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«Город Адыгейск» проводился призыв граждан 1996-2005 годов рождения, состоящих или обязанных состоять на воинском учете и не прибывающих в запасе.</w:t>
      </w:r>
    </w:p>
    <w:p w:rsidR="005E37CC" w:rsidRDefault="005E37CC" w:rsidP="005E37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на отправку в войска весной 2023 года по муниципальному образованию г. Адыгейск составлял 18 призывников.</w:t>
      </w:r>
    </w:p>
    <w:p w:rsidR="005E37CC" w:rsidRPr="005E37CC" w:rsidRDefault="005E37CC" w:rsidP="00B87B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15 июля 2023 года в Вооруженные силы призвано и отправлено из муниципального образования «Город Адыгейск» 22 человека – </w:t>
      </w:r>
      <w:r w:rsidRPr="005E37CC">
        <w:rPr>
          <w:rFonts w:ascii="Times New Roman" w:hAnsi="Times New Roman" w:cs="Times New Roman"/>
          <w:b/>
          <w:sz w:val="28"/>
          <w:szCs w:val="28"/>
        </w:rPr>
        <w:t>наряд выполнен на 122 %.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5E37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ризывники направлены в следующие рода войск:                    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16 чел.                                                                                                                            - РВСН – 3 чел. </w:t>
      </w:r>
      <w:r w:rsidR="00B87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 ВДВ – 1 чел.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ВНГ – 2 чел.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E37CC" w:rsidRPr="005E37CC" w:rsidRDefault="005E37CC" w:rsidP="00B87BC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37CC" w:rsidRPr="005E37CC" w:rsidSect="005E37C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7"/>
    <w:rsid w:val="005E37CC"/>
    <w:rsid w:val="00941741"/>
    <w:rsid w:val="00A72907"/>
    <w:rsid w:val="00B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WS01000703</dc:creator>
  <cp:keywords/>
  <dc:description/>
  <cp:lastModifiedBy>WS01000703</cp:lastModifiedBy>
  <cp:revision>2</cp:revision>
  <dcterms:created xsi:type="dcterms:W3CDTF">2023-11-02T09:43:00Z</dcterms:created>
  <dcterms:modified xsi:type="dcterms:W3CDTF">2023-11-02T09:55:00Z</dcterms:modified>
</cp:coreProperties>
</file>